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78BF" w14:textId="77777777" w:rsidR="00CD32C3" w:rsidRPr="00C15DC2" w:rsidRDefault="00CD32C3" w:rsidP="00CD32C3">
      <w:pPr>
        <w:spacing w:after="0" w:line="240" w:lineRule="auto"/>
        <w:ind w:right="-171"/>
        <w:jc w:val="center"/>
        <w:rPr>
          <w:rFonts w:ascii="Goldenbook" w:hAnsi="Goldenbook" w:cs="Open Sans"/>
          <w:b/>
        </w:rPr>
      </w:pPr>
      <w:r w:rsidRPr="00C15DC2">
        <w:rPr>
          <w:rFonts w:ascii="Goldenbook" w:hAnsi="Goldenbook" w:cs="Open Sans"/>
          <w:b/>
        </w:rPr>
        <w:t>I. évfolyam nappali tagozat</w:t>
      </w:r>
    </w:p>
    <w:p w14:paraId="4B37FA72" w14:textId="77777777"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A03191" w:rsidSect="00D96714">
          <w:footerReference w:type="default" r:id="rId8"/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C15DC2">
        <w:rPr>
          <w:rFonts w:ascii="Goldenbook" w:hAnsi="Goldenbook" w:cs="Open Sans"/>
          <w:b/>
        </w:rPr>
        <w:t>Kötelező előadások</w:t>
      </w:r>
      <w:bookmarkStart w:id="0" w:name="_MON_1393850703"/>
      <w:bookmarkStart w:id="1" w:name="_MON_1393234300"/>
      <w:bookmarkEnd w:id="0"/>
      <w:bookmarkEnd w:id="1"/>
      <w:bookmarkStart w:id="2" w:name="_MON_1382440510"/>
      <w:bookmarkEnd w:id="2"/>
      <w:r w:rsidR="008A7CCB" w:rsidRPr="00C15DC2">
        <w:rPr>
          <w:rFonts w:ascii="Open Sans" w:hAnsi="Open Sans" w:cs="Open Sans"/>
          <w:b/>
        </w:rPr>
        <w:object w:dxaOrig="18099" w:dyaOrig="10211" w14:anchorId="75D2A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25pt;height:368.25pt" o:ole="">
            <v:imagedata r:id="rId9" o:title=""/>
          </v:shape>
          <o:OLEObject Type="Embed" ProgID="Excel.Sheet.12" ShapeID="_x0000_i1025" DrawAspect="Content" ObjectID="_1781601574" r:id="rId10"/>
        </w:object>
      </w:r>
    </w:p>
    <w:p w14:paraId="3D8FD70F" w14:textId="77777777" w:rsidR="00CD32C3" w:rsidRPr="008F1C1C" w:rsidRDefault="00CD32C3" w:rsidP="00CD32C3">
      <w:pPr>
        <w:spacing w:after="0" w:line="240" w:lineRule="auto"/>
        <w:ind w:right="-171"/>
        <w:jc w:val="center"/>
        <w:rPr>
          <w:rFonts w:ascii="Goldenbook" w:hAnsi="Goldenbook"/>
          <w:b/>
        </w:rPr>
      </w:pPr>
      <w:bookmarkStart w:id="3" w:name="_MON_1397899591"/>
      <w:bookmarkStart w:id="4" w:name="_MON_1397899617"/>
      <w:bookmarkStart w:id="5" w:name="_MON_1397899715"/>
      <w:bookmarkStart w:id="6" w:name="_MON_1397899736"/>
      <w:bookmarkStart w:id="7" w:name="_MON_1393850730"/>
      <w:bookmarkStart w:id="8" w:name="_MON_1393233746"/>
      <w:bookmarkStart w:id="9" w:name="_MON_1397985633"/>
      <w:bookmarkStart w:id="10" w:name="_MON_1397985747"/>
      <w:bookmarkStart w:id="11" w:name="_MON_1393234206"/>
      <w:bookmarkStart w:id="12" w:name="_MON_1393233100"/>
      <w:bookmarkStart w:id="13" w:name="_MON_1397899097"/>
      <w:bookmarkStart w:id="14" w:name="_MON_1397899387"/>
      <w:bookmarkStart w:id="15" w:name="_MON_1397899426"/>
      <w:bookmarkStart w:id="16" w:name="_MON_1397899476"/>
      <w:bookmarkStart w:id="17" w:name="_MON_13978994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8F1C1C">
        <w:rPr>
          <w:rFonts w:ascii="Goldenbook" w:hAnsi="Goldenbook"/>
          <w:b/>
        </w:rPr>
        <w:lastRenderedPageBreak/>
        <w:t>II. évfolyam nappali tagozat</w:t>
      </w:r>
    </w:p>
    <w:p w14:paraId="523A26A7" w14:textId="77777777"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95207E" w:rsidSect="00DA1D5A">
          <w:footerReference w:type="default" r:id="rId11"/>
          <w:pgSz w:w="16840" w:h="11907" w:orient="landscape" w:code="9"/>
          <w:pgMar w:top="454" w:right="680" w:bottom="454" w:left="680" w:header="794" w:footer="1077" w:gutter="0"/>
          <w:cols w:space="708"/>
          <w:vAlign w:val="center"/>
          <w:titlePg/>
          <w:docGrid w:linePitch="360"/>
        </w:sectPr>
      </w:pPr>
      <w:r w:rsidRPr="008F1C1C">
        <w:rPr>
          <w:rFonts w:ascii="Goldenbook" w:hAnsi="Goldenbook"/>
          <w:b/>
        </w:rPr>
        <w:t>Kötelező előadások</w:t>
      </w:r>
      <w:bookmarkStart w:id="18" w:name="_MON_1393236793"/>
      <w:bookmarkStart w:id="19" w:name="_MON_1393236886"/>
      <w:bookmarkStart w:id="20" w:name="_MON_1393234811"/>
      <w:bookmarkStart w:id="21" w:name="_MON_1393235345"/>
      <w:bookmarkStart w:id="22" w:name="_MON_1394344001"/>
      <w:bookmarkEnd w:id="18"/>
      <w:bookmarkEnd w:id="19"/>
      <w:bookmarkEnd w:id="20"/>
      <w:bookmarkEnd w:id="21"/>
      <w:bookmarkEnd w:id="22"/>
      <w:bookmarkStart w:id="23" w:name="_MON_1393235374"/>
      <w:bookmarkEnd w:id="23"/>
      <w:r w:rsidR="00E82906" w:rsidRPr="000E310F">
        <w:rPr>
          <w:rFonts w:ascii="Book Antiqua" w:hAnsi="Book Antiqua"/>
          <w:b/>
        </w:rPr>
        <w:object w:dxaOrig="17250" w:dyaOrig="11070" w14:anchorId="2E168F2D">
          <v:shape id="_x0000_i1026" type="#_x0000_t75" style="width:699.75pt;height:402.75pt" o:ole="">
            <v:imagedata r:id="rId12" o:title=""/>
          </v:shape>
          <o:OLEObject Type="Embed" ProgID="Excel.Sheet.12" ShapeID="_x0000_i1026" DrawAspect="Content" ObjectID="_1781601575" r:id="rId13"/>
        </w:object>
      </w:r>
    </w:p>
    <w:p w14:paraId="1BE9A418" w14:textId="77777777" w:rsidR="00CD32C3" w:rsidRPr="008F1C1C" w:rsidRDefault="00CD32C3" w:rsidP="00CD32C3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lastRenderedPageBreak/>
        <w:t>III. évfolyam nappali tagozat</w:t>
      </w:r>
    </w:p>
    <w:p w14:paraId="6D48F4DF" w14:textId="77777777" w:rsidR="00CD32C3" w:rsidRPr="008F1C1C" w:rsidRDefault="00CD32C3" w:rsidP="00CD32C3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t>Kötelező előadások</w:t>
      </w:r>
    </w:p>
    <w:bookmarkStart w:id="24" w:name="_MON_1393238379"/>
    <w:bookmarkStart w:id="25" w:name="_MON_1396690062"/>
    <w:bookmarkStart w:id="26" w:name="_MON_1393238493"/>
    <w:bookmarkStart w:id="27" w:name="_MON_1396778561"/>
    <w:bookmarkStart w:id="28" w:name="_MON_1393237038"/>
    <w:bookmarkStart w:id="29" w:name="_MON_1393850772"/>
    <w:bookmarkStart w:id="30" w:name="_MON_1393237412"/>
    <w:bookmarkStart w:id="31" w:name="_MON_1393237569"/>
    <w:bookmarkStart w:id="32" w:name="_MON_1393237608"/>
    <w:bookmarkStart w:id="33" w:name="_MON_1396176327"/>
    <w:bookmarkStart w:id="34" w:name="_MON_1393237998"/>
    <w:bookmarkStart w:id="35" w:name="_MON_1396259889"/>
    <w:bookmarkStart w:id="36" w:name="_MON_139626328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Start w:id="37" w:name="_MON_1396264691"/>
    <w:bookmarkEnd w:id="37"/>
    <w:p w14:paraId="22E70C25" w14:textId="3DDC0C41" w:rsidR="00CD32C3" w:rsidRPr="0095207E" w:rsidRDefault="00C70FF7" w:rsidP="00CD32C3">
      <w:pPr>
        <w:spacing w:after="0" w:line="240" w:lineRule="auto"/>
        <w:ind w:firstLine="0"/>
        <w:jc w:val="center"/>
        <w:rPr>
          <w:rFonts w:ascii="Book Antiqua" w:hAnsi="Book Antiqua"/>
        </w:rPr>
        <w:sectPr w:rsidR="00CD32C3" w:rsidRPr="0095207E" w:rsidSect="00D96714">
          <w:pgSz w:w="16840" w:h="11907" w:orient="landscape" w:code="9"/>
          <w:pgMar w:top="1134" w:right="680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847" w:dyaOrig="9509" w14:anchorId="327F7CCD">
          <v:shape id="_x0000_i1027" type="#_x0000_t75" style="width:726pt;height:403.5pt" o:ole="">
            <v:imagedata r:id="rId14" o:title=""/>
          </v:shape>
          <o:OLEObject Type="Embed" ProgID="Excel.Sheet.12" ShapeID="_x0000_i1027" DrawAspect="Content" ObjectID="_1781601576" r:id="rId15"/>
        </w:object>
      </w:r>
    </w:p>
    <w:p w14:paraId="14C9A81C" w14:textId="77777777" w:rsidR="00DE056A" w:rsidRPr="008F1C1C" w:rsidRDefault="00DE056A" w:rsidP="00DE056A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lastRenderedPageBreak/>
        <w:t>IV. évfolyam nappali tagozat</w:t>
      </w:r>
    </w:p>
    <w:p w14:paraId="1742E449" w14:textId="77777777" w:rsidR="00DE056A" w:rsidRPr="008F1C1C" w:rsidRDefault="00DE056A" w:rsidP="00DE056A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t>Kötelező előadások</w:t>
      </w:r>
    </w:p>
    <w:bookmarkStart w:id="38" w:name="_MON_1399887898"/>
    <w:bookmarkEnd w:id="38"/>
    <w:p w14:paraId="7C3C7B24" w14:textId="77777777" w:rsidR="00DE056A" w:rsidRPr="0095207E" w:rsidRDefault="00E82906" w:rsidP="00AB0423">
      <w:pPr>
        <w:spacing w:after="0" w:line="240" w:lineRule="auto"/>
        <w:ind w:firstLine="0"/>
        <w:jc w:val="center"/>
        <w:rPr>
          <w:rFonts w:ascii="Book Antiqua" w:hAnsi="Book Antiqua"/>
        </w:rPr>
        <w:sectPr w:rsidR="00DE056A" w:rsidRPr="0095207E" w:rsidSect="00DE056A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752" w:dyaOrig="8826" w14:anchorId="5FE39AF0">
          <v:shape id="_x0000_i1028" type="#_x0000_t75" style="width:729.75pt;height:370.5pt" o:ole="">
            <v:imagedata r:id="rId16" o:title=""/>
          </v:shape>
          <o:OLEObject Type="Embed" ProgID="Excel.Sheet.12" ShapeID="_x0000_i1028" DrawAspect="Content" ObjectID="_1781601577" r:id="rId17"/>
        </w:object>
      </w:r>
    </w:p>
    <w:p w14:paraId="374CFDE1" w14:textId="77777777" w:rsidR="00FE16DB" w:rsidRPr="008F1C1C" w:rsidRDefault="00FE16DB" w:rsidP="00FE16DB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lastRenderedPageBreak/>
        <w:t>V. évfolyam nappali tagozat</w:t>
      </w:r>
    </w:p>
    <w:p w14:paraId="1FB46680" w14:textId="0806B53B" w:rsidR="00FE16DB" w:rsidRDefault="00FE16DB" w:rsidP="00EA63F6">
      <w:pPr>
        <w:spacing w:after="0" w:line="240" w:lineRule="auto"/>
        <w:jc w:val="center"/>
        <w:rPr>
          <w:rFonts w:ascii="Book Antiqua" w:hAnsi="Book Antiqua"/>
          <w:b/>
        </w:rPr>
        <w:sectPr w:rsidR="00FE16DB" w:rsidSect="00D96714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8F1C1C">
        <w:rPr>
          <w:rFonts w:ascii="Goldenbook" w:hAnsi="Goldenbook"/>
          <w:b/>
        </w:rPr>
        <w:t>Kötelező előadások</w:t>
      </w:r>
      <w:bookmarkStart w:id="39" w:name="_MON_1399888533"/>
      <w:bookmarkEnd w:id="39"/>
      <w:r w:rsidR="006F60CD" w:rsidRPr="0095207E">
        <w:rPr>
          <w:rFonts w:ascii="Book Antiqua" w:hAnsi="Book Antiqua"/>
        </w:rPr>
        <w:object w:dxaOrig="17847" w:dyaOrig="9583" w14:anchorId="39BBDA8E">
          <v:shape id="_x0000_i1029" type="#_x0000_t75" style="width:732.75pt;height:399.75pt" o:ole="">
            <v:imagedata r:id="rId18" o:title=""/>
          </v:shape>
          <o:OLEObject Type="Embed" ProgID="Excel.Sheet.12" ShapeID="_x0000_i1029" DrawAspect="Content" ObjectID="_1781601578" r:id="rId19"/>
        </w:object>
      </w:r>
    </w:p>
    <w:p w14:paraId="66CCF418" w14:textId="77777777" w:rsidR="002B1DFF" w:rsidRPr="00406124" w:rsidRDefault="002B1DFF" w:rsidP="002B1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oldenbook" w:hAnsi="Goldenbook" w:cs="Times-Bold"/>
          <w:b/>
          <w:bCs/>
          <w:sz w:val="28"/>
        </w:rPr>
      </w:pPr>
      <w:r w:rsidRPr="00406124">
        <w:rPr>
          <w:rFonts w:ascii="Goldenbook" w:hAnsi="Goldenbook" w:cs="Times-Bold"/>
          <w:b/>
          <w:bCs/>
          <w:sz w:val="28"/>
        </w:rPr>
        <w:lastRenderedPageBreak/>
        <w:t>SPECIALIZÁCIÓT SZOLGÁLÓ MODULOK</w:t>
      </w:r>
    </w:p>
    <w:p w14:paraId="5FBD3461" w14:textId="77777777"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14:paraId="788F4A25" w14:textId="77777777" w:rsidR="002B1DFF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Az Állam- és Jogtudományi Karon az egységes osztatlan jogászképzés nappali tagozatán érvényesülő tanterv szerint a </w:t>
      </w:r>
      <w:r w:rsidR="00E350A1">
        <w:rPr>
          <w:rFonts w:ascii="Open Sans" w:hAnsi="Open Sans" w:cs="Open Sans"/>
          <w:b/>
          <w:sz w:val="20"/>
        </w:rPr>
        <w:t>választható</w:t>
      </w:r>
      <w:r w:rsidRPr="00F80071">
        <w:rPr>
          <w:rFonts w:ascii="Open Sans" w:hAnsi="Open Sans" w:cs="Open Sans"/>
          <w:b/>
          <w:sz w:val="20"/>
        </w:rPr>
        <w:t xml:space="preserve"> szakmai ismeretek körébe sorolt</w:t>
      </w:r>
      <w:r w:rsidR="00E350A1">
        <w:rPr>
          <w:rFonts w:ascii="Open Sans" w:hAnsi="Open Sans" w:cs="Open Sans"/>
          <w:b/>
          <w:sz w:val="20"/>
        </w:rPr>
        <w:t>,</w:t>
      </w:r>
      <w:r w:rsidRPr="00F80071">
        <w:rPr>
          <w:rFonts w:ascii="Open Sans" w:hAnsi="Open Sans" w:cs="Open Sans"/>
          <w:b/>
          <w:sz w:val="20"/>
        </w:rPr>
        <w:t xml:space="preserve"> kötelezően választható, alternatív kurzusok</w:t>
      </w:r>
      <w:r w:rsidRPr="00F80071">
        <w:rPr>
          <w:rFonts w:ascii="Open Sans" w:hAnsi="Open Sans" w:cs="Open Sans"/>
          <w:sz w:val="20"/>
        </w:rPr>
        <w:t xml:space="preserve"> </w:t>
      </w:r>
      <w:r w:rsidR="00E350A1">
        <w:rPr>
          <w:rFonts w:ascii="Open Sans" w:hAnsi="Open Sans" w:cs="Open Sans"/>
          <w:sz w:val="20"/>
        </w:rPr>
        <w:t xml:space="preserve">egy része </w:t>
      </w:r>
      <w:r w:rsidRPr="00F80071">
        <w:rPr>
          <w:rFonts w:ascii="Open Sans" w:hAnsi="Open Sans" w:cs="Open Sans"/>
          <w:sz w:val="20"/>
        </w:rPr>
        <w:t>négy modulba (bűnügyi tudományok, civilisztikai, nemzetközi és európai jogi, v</w:t>
      </w:r>
      <w:r w:rsidR="00E350A1">
        <w:rPr>
          <w:rFonts w:ascii="Open Sans" w:hAnsi="Open Sans" w:cs="Open Sans"/>
          <w:sz w:val="20"/>
        </w:rPr>
        <w:t>alamint közjogi modul) tartozik</w:t>
      </w:r>
      <w:r w:rsidRPr="00F80071">
        <w:rPr>
          <w:rFonts w:ascii="Open Sans" w:hAnsi="Open Sans" w:cs="Open Sans"/>
          <w:sz w:val="20"/>
        </w:rPr>
        <w:t>. A négy modulba tartozik a fakultatív kurzusok meghatározott köre is.</w:t>
      </w:r>
    </w:p>
    <w:p w14:paraId="2C1C76A3" w14:textId="77777777" w:rsidR="00E350A1" w:rsidRPr="00F80071" w:rsidRDefault="00E350A1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14:paraId="5B00152B" w14:textId="77777777"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>Egy modul teljesítésének előfeltételei:</w:t>
      </w:r>
    </w:p>
    <w:p w14:paraId="2D38F72D" w14:textId="77777777" w:rsid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>legalább 6, a modulba tartozó alternatív kurzus felvétele, és ezzel összefüggésben legalább 18 kredit eredményes teljesítése;</w:t>
      </w:r>
    </w:p>
    <w:p w14:paraId="7D6F4A0B" w14:textId="77777777" w:rsid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 xml:space="preserve">legalább 4, a modulba tartozó fakultatív kurzus felvétele, és ezzel összefüggésben 8 kredit eredményes teljesítése; </w:t>
      </w:r>
    </w:p>
    <w:p w14:paraId="317879E3" w14:textId="77777777" w:rsidR="002B1DFF" w:rsidRP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>a modulnak megfelelő témából írt egy évfolyamdolgozat, és szakdolgozat jó vagy jeles minősítéssel.</w:t>
      </w:r>
    </w:p>
    <w:p w14:paraId="75E8D6E6" w14:textId="77777777"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14:paraId="008922CE" w14:textId="77777777" w:rsidR="002B1DFF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Egy adott modul teljesítése a hallgató tanulmányainak befejezésekor, a hallgató kérelmére az abszolutórium megszerzését követően állapítható meg. </w:t>
      </w:r>
    </w:p>
    <w:p w14:paraId="2808E605" w14:textId="77777777" w:rsidR="00E350A1" w:rsidRPr="00F80071" w:rsidRDefault="00E350A1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14:paraId="786D1599" w14:textId="77777777"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Nem minősül teljesítettnek a modul, amennyiben a hallgató a modulnak megfelelő tantárgycsoport (panel) kötelező kurzusaiból szerzett érdemjegyeinek átlaga, és emellett külön a modulhoz tartozó alternatív és fakultatív kurzusokból szerzett érdemjegyeinek átlaga a 3,51-ot nem éri el. </w:t>
      </w:r>
    </w:p>
    <w:p w14:paraId="0BE27460" w14:textId="77777777"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14:paraId="09974465" w14:textId="77777777"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>A modul teljesítésére, az erre irányuló kérelem benyújtására és elbírálására a 227. § rendelkezései az irányadók.</w:t>
      </w:r>
    </w:p>
    <w:p w14:paraId="0B278F0B" w14:textId="77777777" w:rsidR="002B1DFF" w:rsidRPr="00F80071" w:rsidRDefault="002B1DFF" w:rsidP="00E350A1">
      <w:pPr>
        <w:spacing w:after="0" w:line="360" w:lineRule="auto"/>
        <w:rPr>
          <w:rFonts w:ascii="Open Sans" w:hAnsi="Open Sans" w:cs="Open Sans"/>
          <w:sz w:val="20"/>
        </w:rPr>
      </w:pPr>
    </w:p>
    <w:p w14:paraId="07A73CE4" w14:textId="77777777" w:rsidR="002B1DFF" w:rsidRPr="00F80071" w:rsidRDefault="002B1DFF" w:rsidP="00E350A1">
      <w:pPr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Az alábbiakban az egyes modulokba sorolt </w:t>
      </w:r>
      <w:r w:rsidR="00E350A1">
        <w:rPr>
          <w:rFonts w:ascii="Open Sans" w:hAnsi="Open Sans" w:cs="Open Sans"/>
          <w:sz w:val="20"/>
        </w:rPr>
        <w:t>választható</w:t>
      </w:r>
      <w:r w:rsidRPr="00F80071">
        <w:rPr>
          <w:rFonts w:ascii="Open Sans" w:hAnsi="Open Sans" w:cs="Open Sans"/>
          <w:sz w:val="20"/>
        </w:rPr>
        <w:t xml:space="preserve"> szakmai ismeretek körébe tartozó alternatív, majd a fakultatív kurzusok áttekintő táblázatát közöljük.</w:t>
      </w:r>
    </w:p>
    <w:p w14:paraId="35D7AA88" w14:textId="77777777" w:rsidR="002B1DFF" w:rsidRPr="00374E15" w:rsidRDefault="002B1DFF" w:rsidP="002B1DFF">
      <w:pPr>
        <w:jc w:val="center"/>
        <w:rPr>
          <w:rFonts w:ascii="Book Antiqua" w:hAnsi="Book Antiqua"/>
          <w:b/>
        </w:rPr>
        <w:sectPr w:rsidR="002B1DFF" w:rsidRPr="00374E15" w:rsidSect="003E1E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B5E39F" w14:textId="07FA9628" w:rsidR="002B1DFF" w:rsidRPr="00374E15" w:rsidRDefault="00507CA0" w:rsidP="002B1DFF">
      <w:pPr>
        <w:rPr>
          <w:rFonts w:ascii="Book Antiqua" w:hAnsi="Book Antiqua"/>
          <w:b/>
        </w:rPr>
        <w:sectPr w:rsidR="002B1DFF" w:rsidRPr="00374E15" w:rsidSect="003E1E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07CA0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D361505" wp14:editId="54552690">
            <wp:simplePos x="0" y="0"/>
            <wp:positionH relativeFrom="column">
              <wp:posOffset>-9525</wp:posOffset>
            </wp:positionH>
            <wp:positionV relativeFrom="paragraph">
              <wp:posOffset>257175</wp:posOffset>
            </wp:positionV>
            <wp:extent cx="9777730" cy="5621655"/>
            <wp:effectExtent l="0" t="0" r="0" b="0"/>
            <wp:wrapTight wrapText="bothSides">
              <wp:wrapPolygon edited="0">
                <wp:start x="673" y="0"/>
                <wp:lineTo x="673" y="1171"/>
                <wp:lineTo x="0" y="2123"/>
                <wp:lineTo x="0" y="21519"/>
                <wp:lineTo x="21547" y="21519"/>
                <wp:lineTo x="21547" y="0"/>
                <wp:lineTo x="673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2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A17CA" w14:textId="77777777"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ED7DC2">
        <w:rPr>
          <w:rFonts w:ascii="Goldenbook" w:hAnsi="Goldenbook"/>
          <w:b/>
          <w:caps/>
          <w:sz w:val="28"/>
        </w:rPr>
        <w:lastRenderedPageBreak/>
        <w:t>Bűnügyi tudományok modulja</w:t>
      </w:r>
    </w:p>
    <w:p w14:paraId="709F6FBB" w14:textId="77777777" w:rsidR="002B1DFF" w:rsidRPr="00374E15" w:rsidRDefault="002B1DFF" w:rsidP="002B1DFF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14:paraId="2F8E407C" w14:textId="77777777" w:rsidR="002B1DFF" w:rsidRPr="00ED7DC2" w:rsidRDefault="002B1DFF" w:rsidP="002B1DF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Gellér Balázs</w:t>
      </w:r>
      <w:r w:rsidRPr="00ED7DC2">
        <w:rPr>
          <w:rFonts w:ascii="Goldenbook" w:hAnsi="Goldenbook"/>
          <w:b/>
          <w:szCs w:val="22"/>
        </w:rPr>
        <w:t xml:space="preserve"> </w:t>
      </w:r>
      <w:r w:rsidR="0043740D" w:rsidRPr="00ED7DC2">
        <w:rPr>
          <w:rFonts w:ascii="Goldenbook" w:hAnsi="Goldenbook"/>
          <w:b/>
          <w:szCs w:val="22"/>
        </w:rPr>
        <w:t xml:space="preserve">tanszékvezető </w:t>
      </w:r>
      <w:r w:rsidRPr="00ED7DC2">
        <w:rPr>
          <w:rFonts w:ascii="Goldenbook" w:hAnsi="Goldenbook"/>
          <w:b/>
          <w:szCs w:val="22"/>
        </w:rPr>
        <w:t xml:space="preserve">egyetemi </w:t>
      </w:r>
      <w:r w:rsidR="0043740D" w:rsidRPr="00ED7DC2">
        <w:rPr>
          <w:rFonts w:ascii="Goldenbook" w:hAnsi="Goldenbook"/>
          <w:b/>
          <w:szCs w:val="22"/>
        </w:rPr>
        <w:t>tanár</w:t>
      </w:r>
    </w:p>
    <w:p w14:paraId="7F4CB015" w14:textId="77777777"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14:paraId="3931C105" w14:textId="77777777" w:rsidTr="001F532A">
        <w:trPr>
          <w:jc w:val="center"/>
        </w:trPr>
        <w:tc>
          <w:tcPr>
            <w:tcW w:w="3599" w:type="dxa"/>
            <w:vAlign w:val="center"/>
          </w:tcPr>
          <w:p w14:paraId="3C0C0A11" w14:textId="77777777"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14:paraId="34EB1281" w14:textId="77777777"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5935AA" w:rsidRPr="00374E15" w14:paraId="66E53D9F" w14:textId="77777777" w:rsidTr="00B94D7F">
        <w:trPr>
          <w:jc w:val="center"/>
        </w:trPr>
        <w:tc>
          <w:tcPr>
            <w:tcW w:w="3599" w:type="dxa"/>
          </w:tcPr>
          <w:p w14:paraId="44C6B4B5" w14:textId="5740C35F" w:rsidR="005935AA" w:rsidRPr="005935AA" w:rsidRDefault="005935AA" w:rsidP="005935AA">
            <w:pPr>
              <w:spacing w:after="0" w:line="240" w:lineRule="auto"/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 xml:space="preserve">A hazai büntetés-végrehajtási rendszer aktuális kérdései és kihívásai </w:t>
            </w:r>
          </w:p>
        </w:tc>
        <w:tc>
          <w:tcPr>
            <w:tcW w:w="3491" w:type="dxa"/>
          </w:tcPr>
          <w:p w14:paraId="160F6012" w14:textId="3D3FF12F" w:rsidR="005935AA" w:rsidRPr="00B045CE" w:rsidRDefault="005935AA" w:rsidP="005935AA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5935AA">
              <w:rPr>
                <w:rFonts w:ascii="Open Sans" w:hAnsi="Open Sans" w:cs="Open Sans"/>
                <w:color w:val="000000"/>
                <w:sz w:val="20"/>
                <w:szCs w:val="20"/>
              </w:rPr>
              <w:t>Büntető Eljárásjogi és Büntetés-végrehajtási Jogi Tanszék</w:t>
            </w:r>
          </w:p>
        </w:tc>
      </w:tr>
      <w:tr w:rsidR="005935AA" w:rsidRPr="00374E15" w14:paraId="6B43A2F7" w14:textId="77777777" w:rsidTr="00B94D7F">
        <w:trPr>
          <w:jc w:val="center"/>
        </w:trPr>
        <w:tc>
          <w:tcPr>
            <w:tcW w:w="3599" w:type="dxa"/>
          </w:tcPr>
          <w:p w14:paraId="0379E79D" w14:textId="6A93FF1B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Büntetőjogi jogesetmegoldó szeminárium</w:t>
            </w:r>
          </w:p>
        </w:tc>
        <w:tc>
          <w:tcPr>
            <w:tcW w:w="3491" w:type="dxa"/>
          </w:tcPr>
          <w:p w14:paraId="76B72642" w14:textId="4C61A838" w:rsidR="005935AA" w:rsidRPr="005935AA" w:rsidRDefault="005935AA" w:rsidP="005935AA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Büntetőjogi Tanszék</w:t>
            </w:r>
          </w:p>
        </w:tc>
      </w:tr>
      <w:tr w:rsidR="005935AA" w:rsidRPr="00374E15" w14:paraId="381CED35" w14:textId="77777777" w:rsidTr="00B94D7F">
        <w:trPr>
          <w:jc w:val="center"/>
        </w:trPr>
        <w:tc>
          <w:tcPr>
            <w:tcW w:w="3599" w:type="dxa"/>
          </w:tcPr>
          <w:p w14:paraId="1CCFDAA3" w14:textId="4AAEA8B7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Einführung in das deutsche Strafrecht</w:t>
            </w:r>
          </w:p>
        </w:tc>
        <w:tc>
          <w:tcPr>
            <w:tcW w:w="3491" w:type="dxa"/>
          </w:tcPr>
          <w:p w14:paraId="6D037142" w14:textId="597F48F4" w:rsidR="005935AA" w:rsidRPr="005935AA" w:rsidRDefault="005935AA" w:rsidP="005935AA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Büntetőjogi Tanszék</w:t>
            </w:r>
          </w:p>
        </w:tc>
      </w:tr>
      <w:tr w:rsidR="005935AA" w:rsidRPr="00374E15" w14:paraId="490AC11A" w14:textId="77777777" w:rsidTr="00B94D7F">
        <w:trPr>
          <w:jc w:val="center"/>
        </w:trPr>
        <w:tc>
          <w:tcPr>
            <w:tcW w:w="3599" w:type="dxa"/>
          </w:tcPr>
          <w:p w14:paraId="48C4EA63" w14:textId="298B62A0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Introduction to the Hungarian Substantive Criminal Law</w:t>
            </w:r>
          </w:p>
        </w:tc>
        <w:tc>
          <w:tcPr>
            <w:tcW w:w="3491" w:type="dxa"/>
          </w:tcPr>
          <w:p w14:paraId="29D41A89" w14:textId="031EA5F7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Büntetőjogi Tanszék</w:t>
            </w:r>
          </w:p>
        </w:tc>
      </w:tr>
      <w:tr w:rsidR="005935AA" w:rsidRPr="00374E15" w14:paraId="199F08EB" w14:textId="77777777" w:rsidTr="00B94D7F">
        <w:trPr>
          <w:jc w:val="center"/>
        </w:trPr>
        <w:tc>
          <w:tcPr>
            <w:tcW w:w="3599" w:type="dxa"/>
          </w:tcPr>
          <w:p w14:paraId="3C9ED94A" w14:textId="63536E69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Criminology, Crime and Criminal Justice</w:t>
            </w:r>
          </w:p>
        </w:tc>
        <w:tc>
          <w:tcPr>
            <w:tcW w:w="3491" w:type="dxa"/>
          </w:tcPr>
          <w:p w14:paraId="43A7DB90" w14:textId="464AC9F8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Kriminológiai Tanszék</w:t>
            </w:r>
          </w:p>
        </w:tc>
      </w:tr>
      <w:tr w:rsidR="005935AA" w:rsidRPr="00374E15" w14:paraId="73FFC178" w14:textId="77777777" w:rsidTr="00B94D7F">
        <w:trPr>
          <w:jc w:val="center"/>
        </w:trPr>
        <w:tc>
          <w:tcPr>
            <w:tcW w:w="3599" w:type="dxa"/>
          </w:tcPr>
          <w:p w14:paraId="0525DE8A" w14:textId="12BFADA1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EU human rights and criminal justice</w:t>
            </w:r>
          </w:p>
        </w:tc>
        <w:tc>
          <w:tcPr>
            <w:tcW w:w="3491" w:type="dxa"/>
          </w:tcPr>
          <w:p w14:paraId="0D00D533" w14:textId="3E330F14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Kriminológiai Tanszék</w:t>
            </w:r>
          </w:p>
        </w:tc>
      </w:tr>
      <w:tr w:rsidR="005935AA" w:rsidRPr="00374E15" w14:paraId="4B6F3A40" w14:textId="77777777" w:rsidTr="00B94D7F">
        <w:trPr>
          <w:jc w:val="center"/>
        </w:trPr>
        <w:tc>
          <w:tcPr>
            <w:tcW w:w="3599" w:type="dxa"/>
          </w:tcPr>
          <w:p w14:paraId="35ADFE6C" w14:textId="5E74BA26" w:rsidR="005935AA" w:rsidRPr="005935AA" w:rsidRDefault="005935AA" w:rsidP="00593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Anti-Money Laudering and Combatting the Financing of Terrorism</w:t>
            </w:r>
          </w:p>
        </w:tc>
        <w:tc>
          <w:tcPr>
            <w:tcW w:w="3491" w:type="dxa"/>
          </w:tcPr>
          <w:p w14:paraId="5F39E767" w14:textId="0B95D0E6" w:rsidR="005935AA" w:rsidRPr="00B045CE" w:rsidRDefault="005935AA" w:rsidP="005935AA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5935AA">
              <w:rPr>
                <w:rFonts w:ascii="Open Sans" w:hAnsi="Open Sans" w:cs="Open Sans"/>
                <w:sz w:val="20"/>
                <w:szCs w:val="20"/>
              </w:rPr>
              <w:t>Pénzügyi Jogi Tanszék</w:t>
            </w:r>
          </w:p>
        </w:tc>
      </w:tr>
    </w:tbl>
    <w:p w14:paraId="45A8F7F4" w14:textId="77777777" w:rsidR="002B1DFF" w:rsidRPr="00ED7DC2" w:rsidRDefault="002B1DFF" w:rsidP="002B1DFF">
      <w:pPr>
        <w:ind w:firstLine="0"/>
        <w:jc w:val="center"/>
        <w:rPr>
          <w:rFonts w:ascii="Goldenbook" w:hAnsi="Goldenbook"/>
          <w:b/>
          <w:caps/>
          <w:sz w:val="28"/>
        </w:rPr>
      </w:pPr>
      <w:r w:rsidRPr="00374E15">
        <w:rPr>
          <w:rFonts w:ascii="Book Antiqua" w:hAnsi="Book Antiqua"/>
          <w:sz w:val="22"/>
          <w:szCs w:val="22"/>
        </w:rPr>
        <w:br w:type="page"/>
      </w:r>
      <w:r w:rsidRPr="00ED7DC2">
        <w:rPr>
          <w:rFonts w:ascii="Goldenbook" w:hAnsi="Goldenbook"/>
          <w:b/>
          <w:caps/>
          <w:sz w:val="28"/>
        </w:rPr>
        <w:lastRenderedPageBreak/>
        <w:t>Civilisztikai modul</w:t>
      </w:r>
    </w:p>
    <w:p w14:paraId="7E3D28A0" w14:textId="77777777" w:rsidR="002B1DFF" w:rsidRPr="00ED7DC2" w:rsidRDefault="002B1DFF" w:rsidP="002B1DFF">
      <w:pPr>
        <w:ind w:firstLine="0"/>
        <w:jc w:val="center"/>
        <w:rPr>
          <w:rFonts w:ascii="Goldenbook" w:hAnsi="Goldenbook"/>
          <w:b/>
          <w:caps/>
          <w:sz w:val="22"/>
          <w:szCs w:val="22"/>
        </w:rPr>
      </w:pPr>
    </w:p>
    <w:p w14:paraId="0B4C6BED" w14:textId="77777777" w:rsidR="002B1DFF" w:rsidRPr="00ED7DC2" w:rsidRDefault="002B1DFF" w:rsidP="002B1DFF">
      <w:pPr>
        <w:ind w:firstLine="0"/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Menyhárd Attila</w:t>
      </w:r>
      <w:r w:rsidRPr="00ED7DC2">
        <w:rPr>
          <w:rFonts w:ascii="Goldenbook" w:hAnsi="Goldenbook"/>
          <w:b/>
          <w:szCs w:val="22"/>
        </w:rPr>
        <w:t xml:space="preserve"> egyetemi tanár</w:t>
      </w:r>
    </w:p>
    <w:p w14:paraId="0DD528DC" w14:textId="77777777"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14:paraId="38DEF5F2" w14:textId="77777777" w:rsidTr="001F532A">
        <w:trPr>
          <w:jc w:val="center"/>
        </w:trPr>
        <w:tc>
          <w:tcPr>
            <w:tcW w:w="3599" w:type="dxa"/>
            <w:vAlign w:val="center"/>
          </w:tcPr>
          <w:p w14:paraId="458D3785" w14:textId="77777777"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14:paraId="5597BA9D" w14:textId="77777777"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880653" w:rsidRPr="00F14141" w14:paraId="1DD335B4" w14:textId="77777777" w:rsidTr="002D6B89">
        <w:trPr>
          <w:jc w:val="center"/>
        </w:trPr>
        <w:tc>
          <w:tcPr>
            <w:tcW w:w="3599" w:type="dxa"/>
          </w:tcPr>
          <w:p w14:paraId="5C8E27BE" w14:textId="218627F2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sz w:val="20"/>
                <w:szCs w:val="20"/>
              </w:rPr>
              <w:t>Médiajogi perbeszédmondó verseny felkészítő szeminárium (angol nyelven)</w:t>
            </w:r>
          </w:p>
        </w:tc>
        <w:tc>
          <w:tcPr>
            <w:tcW w:w="3491" w:type="dxa"/>
            <w:vAlign w:val="bottom"/>
          </w:tcPr>
          <w:p w14:paraId="27430701" w14:textId="77777777" w:rsidR="00880653" w:rsidRDefault="00880653" w:rsidP="0088065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color w:val="000000"/>
                <w:sz w:val="20"/>
                <w:szCs w:val="20"/>
              </w:rPr>
              <w:t>Magyar Állam- és Jogtörténeti Tanszék</w:t>
            </w:r>
          </w:p>
          <w:p w14:paraId="561FD24A" w14:textId="613AC922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0653" w:rsidRPr="00F14141" w14:paraId="45EF5103" w14:textId="77777777" w:rsidTr="002D6B89">
        <w:trPr>
          <w:jc w:val="center"/>
        </w:trPr>
        <w:tc>
          <w:tcPr>
            <w:tcW w:w="3599" w:type="dxa"/>
          </w:tcPr>
          <w:p w14:paraId="4AC0058B" w14:textId="32B73A4B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sz w:val="20"/>
                <w:szCs w:val="20"/>
              </w:rPr>
              <w:t>A kontraktuális károkért való felelősség összehasonlító jogi elemzése</w:t>
            </w:r>
          </w:p>
        </w:tc>
        <w:tc>
          <w:tcPr>
            <w:tcW w:w="3491" w:type="dxa"/>
          </w:tcPr>
          <w:p w14:paraId="28F370B6" w14:textId="77777777" w:rsidR="00880653" w:rsidRDefault="00880653" w:rsidP="00880653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6AFEBA1" w14:textId="627B22D0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color w:val="000000"/>
                <w:sz w:val="20"/>
                <w:szCs w:val="20"/>
              </w:rPr>
              <w:t>Polgári Jogi Tanszék</w:t>
            </w:r>
          </w:p>
        </w:tc>
      </w:tr>
      <w:tr w:rsidR="00880653" w:rsidRPr="00F14141" w14:paraId="5A6FA664" w14:textId="77777777" w:rsidTr="002D6B89">
        <w:trPr>
          <w:jc w:val="center"/>
        </w:trPr>
        <w:tc>
          <w:tcPr>
            <w:tcW w:w="3599" w:type="dxa"/>
          </w:tcPr>
          <w:p w14:paraId="0903AB8C" w14:textId="3A441EBF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sz w:val="20"/>
                <w:szCs w:val="20"/>
              </w:rPr>
              <w:t>Családjogi szeminárium</w:t>
            </w:r>
          </w:p>
        </w:tc>
        <w:tc>
          <w:tcPr>
            <w:tcW w:w="3491" w:type="dxa"/>
          </w:tcPr>
          <w:p w14:paraId="53C8D3BC" w14:textId="7C1CB2D9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color w:val="000000"/>
                <w:sz w:val="20"/>
                <w:szCs w:val="20"/>
              </w:rPr>
              <w:t>Polgári Jogi Tanszék</w:t>
            </w:r>
          </w:p>
        </w:tc>
      </w:tr>
      <w:tr w:rsidR="00880653" w:rsidRPr="00F14141" w14:paraId="0D7E0611" w14:textId="77777777" w:rsidTr="002D6B89">
        <w:trPr>
          <w:jc w:val="center"/>
        </w:trPr>
        <w:tc>
          <w:tcPr>
            <w:tcW w:w="3599" w:type="dxa"/>
          </w:tcPr>
          <w:p w14:paraId="084F3508" w14:textId="625C5482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sz w:val="20"/>
                <w:szCs w:val="20"/>
              </w:rPr>
              <w:t>Einführung in das ungarische Privatrecht</w:t>
            </w:r>
          </w:p>
        </w:tc>
        <w:tc>
          <w:tcPr>
            <w:tcW w:w="3491" w:type="dxa"/>
          </w:tcPr>
          <w:p w14:paraId="08A3C30A" w14:textId="74062C7C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color w:val="000000"/>
                <w:sz w:val="20"/>
                <w:szCs w:val="20"/>
              </w:rPr>
              <w:t>Polgári Jogi Tanszék</w:t>
            </w:r>
          </w:p>
        </w:tc>
      </w:tr>
      <w:tr w:rsidR="00880653" w:rsidRPr="00F14141" w14:paraId="3335C06C" w14:textId="77777777" w:rsidTr="002D6B89">
        <w:trPr>
          <w:jc w:val="center"/>
        </w:trPr>
        <w:tc>
          <w:tcPr>
            <w:tcW w:w="3599" w:type="dxa"/>
          </w:tcPr>
          <w:p w14:paraId="3462F9C3" w14:textId="0B22F83D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sz w:val="20"/>
                <w:szCs w:val="20"/>
              </w:rPr>
              <w:t>European Private Law</w:t>
            </w:r>
          </w:p>
        </w:tc>
        <w:tc>
          <w:tcPr>
            <w:tcW w:w="3491" w:type="dxa"/>
          </w:tcPr>
          <w:p w14:paraId="54148B6D" w14:textId="2BE5826A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color w:val="000000"/>
                <w:sz w:val="20"/>
                <w:szCs w:val="20"/>
              </w:rPr>
              <w:t>Polgári Jogi Tanszék</w:t>
            </w:r>
          </w:p>
        </w:tc>
      </w:tr>
      <w:tr w:rsidR="00880653" w:rsidRPr="00F14141" w14:paraId="12276C3E" w14:textId="77777777" w:rsidTr="002D6B89">
        <w:trPr>
          <w:jc w:val="center"/>
        </w:trPr>
        <w:tc>
          <w:tcPr>
            <w:tcW w:w="3599" w:type="dxa"/>
          </w:tcPr>
          <w:p w14:paraId="645C5473" w14:textId="5799FD0C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sz w:val="20"/>
                <w:szCs w:val="20"/>
              </w:rPr>
              <w:t>Kereskedelmi szerződések a gyakorlatban</w:t>
            </w:r>
          </w:p>
        </w:tc>
        <w:tc>
          <w:tcPr>
            <w:tcW w:w="3491" w:type="dxa"/>
          </w:tcPr>
          <w:p w14:paraId="4520B0B2" w14:textId="1EC8EF9B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color w:val="000000"/>
                <w:sz w:val="20"/>
                <w:szCs w:val="20"/>
              </w:rPr>
              <w:t>Polgári Jogi Tanszék</w:t>
            </w:r>
          </w:p>
        </w:tc>
      </w:tr>
      <w:tr w:rsidR="00880653" w:rsidRPr="00F14141" w14:paraId="34DF9866" w14:textId="77777777" w:rsidTr="002D6B89">
        <w:trPr>
          <w:jc w:val="center"/>
        </w:trPr>
        <w:tc>
          <w:tcPr>
            <w:tcW w:w="3599" w:type="dxa"/>
          </w:tcPr>
          <w:p w14:paraId="7A036856" w14:textId="22EFB36C" w:rsidR="00880653" w:rsidRPr="00880653" w:rsidRDefault="00A04A59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04A59">
              <w:rPr>
                <w:rFonts w:ascii="Open Sans" w:hAnsi="Open Sans" w:cs="Open Sans"/>
                <w:sz w:val="20"/>
                <w:szCs w:val="20"/>
              </w:rPr>
              <w:t>Children's rights in the EU law and policy</w:t>
            </w:r>
          </w:p>
        </w:tc>
        <w:tc>
          <w:tcPr>
            <w:tcW w:w="3491" w:type="dxa"/>
          </w:tcPr>
          <w:p w14:paraId="6FC6B376" w14:textId="1D9CD1A5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color w:val="000000"/>
                <w:sz w:val="20"/>
                <w:szCs w:val="20"/>
              </w:rPr>
              <w:t>Polgári Jogi Tanszék</w:t>
            </w:r>
          </w:p>
        </w:tc>
      </w:tr>
      <w:tr w:rsidR="00880653" w:rsidRPr="00F14141" w14:paraId="76935032" w14:textId="77777777" w:rsidTr="002D6B89">
        <w:trPr>
          <w:jc w:val="center"/>
        </w:trPr>
        <w:tc>
          <w:tcPr>
            <w:tcW w:w="3599" w:type="dxa"/>
          </w:tcPr>
          <w:p w14:paraId="61DA338C" w14:textId="58761548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sz w:val="20"/>
                <w:szCs w:val="20"/>
              </w:rPr>
              <w:t xml:space="preserve">Ügyvédi munka nemzetközi környezetben </w:t>
            </w:r>
          </w:p>
        </w:tc>
        <w:tc>
          <w:tcPr>
            <w:tcW w:w="3491" w:type="dxa"/>
          </w:tcPr>
          <w:p w14:paraId="0AF866FB" w14:textId="24237398" w:rsidR="00880653" w:rsidRPr="00880653" w:rsidRDefault="00880653" w:rsidP="0088065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0653">
              <w:rPr>
                <w:rFonts w:ascii="Open Sans" w:hAnsi="Open Sans" w:cs="Open Sans"/>
                <w:color w:val="000000"/>
                <w:sz w:val="20"/>
                <w:szCs w:val="20"/>
              </w:rPr>
              <w:t>Polgári Jogi Tanszék</w:t>
            </w:r>
          </w:p>
        </w:tc>
      </w:tr>
    </w:tbl>
    <w:p w14:paraId="36BB6CD4" w14:textId="77777777"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374E15">
        <w:rPr>
          <w:rFonts w:ascii="Book Antiqua" w:hAnsi="Book Antiqua"/>
          <w:b/>
          <w:caps/>
          <w:sz w:val="22"/>
          <w:szCs w:val="22"/>
        </w:rPr>
        <w:t xml:space="preserve"> </w:t>
      </w:r>
      <w:r w:rsidRPr="00374E15">
        <w:rPr>
          <w:rFonts w:ascii="Book Antiqua" w:hAnsi="Book Antiqua"/>
          <w:b/>
          <w:caps/>
          <w:sz w:val="22"/>
          <w:szCs w:val="22"/>
        </w:rPr>
        <w:br w:type="page"/>
      </w:r>
      <w:r w:rsidRPr="00ED7DC2">
        <w:rPr>
          <w:rFonts w:ascii="Goldenbook" w:hAnsi="Goldenbook"/>
          <w:b/>
          <w:caps/>
          <w:sz w:val="28"/>
        </w:rPr>
        <w:lastRenderedPageBreak/>
        <w:t>Közjogi modul</w:t>
      </w:r>
    </w:p>
    <w:p w14:paraId="4F4AD2C3" w14:textId="77777777" w:rsidR="002B1DFF" w:rsidRPr="00ED7DC2" w:rsidRDefault="002B1DFF" w:rsidP="002B1DF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Kukorelli István</w:t>
      </w:r>
      <w:r w:rsidRPr="00ED7DC2">
        <w:rPr>
          <w:rFonts w:ascii="Goldenbook" w:hAnsi="Goldenbook"/>
          <w:b/>
          <w:szCs w:val="22"/>
        </w:rPr>
        <w:t xml:space="preserve"> egyetemi tanár</w:t>
      </w:r>
    </w:p>
    <w:p w14:paraId="04846334" w14:textId="77777777"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2B1DFF" w:rsidRPr="00374E15" w14:paraId="7F843CA3" w14:textId="77777777" w:rsidTr="001F532A">
        <w:trPr>
          <w:jc w:val="center"/>
        </w:trPr>
        <w:tc>
          <w:tcPr>
            <w:tcW w:w="4163" w:type="dxa"/>
            <w:vAlign w:val="center"/>
          </w:tcPr>
          <w:p w14:paraId="65DE65A1" w14:textId="77777777"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775" w:type="dxa"/>
          </w:tcPr>
          <w:p w14:paraId="1FEDC3FB" w14:textId="77777777"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373DE9" w:rsidRPr="00374E15" w14:paraId="4A86826B" w14:textId="77777777" w:rsidTr="000439AB">
        <w:trPr>
          <w:jc w:val="center"/>
        </w:trPr>
        <w:tc>
          <w:tcPr>
            <w:tcW w:w="4163" w:type="dxa"/>
          </w:tcPr>
          <w:p w14:paraId="0F172BDC" w14:textId="76AA5893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sz w:val="20"/>
                <w:szCs w:val="20"/>
              </w:rPr>
              <w:t>"Charter check": Alapjogi Charta a gyakorlatban</w:t>
            </w:r>
          </w:p>
        </w:tc>
        <w:tc>
          <w:tcPr>
            <w:tcW w:w="3775" w:type="dxa"/>
          </w:tcPr>
          <w:p w14:paraId="06FA471B" w14:textId="2301CB26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color w:val="000000"/>
                <w:sz w:val="20"/>
                <w:szCs w:val="20"/>
              </w:rPr>
              <w:t>Alkotmányjogi Tanszék</w:t>
            </w:r>
          </w:p>
        </w:tc>
      </w:tr>
      <w:tr w:rsidR="00373DE9" w:rsidRPr="00374E15" w14:paraId="72B511BC" w14:textId="77777777" w:rsidTr="000439AB">
        <w:trPr>
          <w:jc w:val="center"/>
        </w:trPr>
        <w:tc>
          <w:tcPr>
            <w:tcW w:w="4163" w:type="dxa"/>
          </w:tcPr>
          <w:p w14:paraId="254611C6" w14:textId="0014E921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sz w:val="20"/>
                <w:szCs w:val="20"/>
              </w:rPr>
              <w:t>A választások és népszavazás aktuális kihívásai</w:t>
            </w:r>
          </w:p>
        </w:tc>
        <w:tc>
          <w:tcPr>
            <w:tcW w:w="3775" w:type="dxa"/>
          </w:tcPr>
          <w:p w14:paraId="0C2496AD" w14:textId="16DB3704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color w:val="000000"/>
                <w:sz w:val="20"/>
                <w:szCs w:val="20"/>
              </w:rPr>
              <w:t>Alkotmányjogi Tanszék</w:t>
            </w:r>
          </w:p>
        </w:tc>
      </w:tr>
      <w:tr w:rsidR="00373DE9" w:rsidRPr="00374E15" w14:paraId="4BC1C8E6" w14:textId="77777777" w:rsidTr="000439AB">
        <w:trPr>
          <w:jc w:val="center"/>
        </w:trPr>
        <w:tc>
          <w:tcPr>
            <w:tcW w:w="4163" w:type="dxa"/>
          </w:tcPr>
          <w:p w14:paraId="27763D8E" w14:textId="3D4055DB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sz w:val="20"/>
                <w:szCs w:val="20"/>
              </w:rPr>
              <w:t>Államszervezeti jogesetmegoldás</w:t>
            </w:r>
          </w:p>
        </w:tc>
        <w:tc>
          <w:tcPr>
            <w:tcW w:w="3775" w:type="dxa"/>
          </w:tcPr>
          <w:p w14:paraId="7E24258F" w14:textId="72DA4F7E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color w:val="000000"/>
                <w:sz w:val="20"/>
                <w:szCs w:val="20"/>
              </w:rPr>
              <w:t>Alkotmányjogi Tanszék</w:t>
            </w:r>
          </w:p>
        </w:tc>
      </w:tr>
      <w:tr w:rsidR="00373DE9" w:rsidRPr="00374E15" w14:paraId="1175D6ED" w14:textId="77777777" w:rsidTr="000439AB">
        <w:trPr>
          <w:jc w:val="center"/>
        </w:trPr>
        <w:tc>
          <w:tcPr>
            <w:tcW w:w="4163" w:type="dxa"/>
          </w:tcPr>
          <w:p w14:paraId="6444F366" w14:textId="682A753E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sz w:val="20"/>
                <w:szCs w:val="20"/>
              </w:rPr>
              <w:t>Constitutional design</w:t>
            </w:r>
          </w:p>
        </w:tc>
        <w:tc>
          <w:tcPr>
            <w:tcW w:w="3775" w:type="dxa"/>
          </w:tcPr>
          <w:p w14:paraId="443A73B6" w14:textId="3C289A12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color w:val="000000"/>
                <w:sz w:val="20"/>
                <w:szCs w:val="20"/>
              </w:rPr>
              <w:t>Alkotmányjogi Tanszék</w:t>
            </w:r>
          </w:p>
        </w:tc>
      </w:tr>
      <w:tr w:rsidR="00373DE9" w:rsidRPr="00374E15" w14:paraId="600E1B11" w14:textId="77777777" w:rsidTr="000439AB">
        <w:trPr>
          <w:jc w:val="center"/>
        </w:trPr>
        <w:tc>
          <w:tcPr>
            <w:tcW w:w="4163" w:type="dxa"/>
          </w:tcPr>
          <w:p w14:paraId="70C2F259" w14:textId="3FE0CC53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sz w:val="20"/>
                <w:szCs w:val="20"/>
              </w:rPr>
              <w:t>Fundamental rights before courts</w:t>
            </w:r>
          </w:p>
        </w:tc>
        <w:tc>
          <w:tcPr>
            <w:tcW w:w="3775" w:type="dxa"/>
          </w:tcPr>
          <w:p w14:paraId="01D83FA4" w14:textId="7CAB83C5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color w:val="000000"/>
                <w:sz w:val="20"/>
                <w:szCs w:val="20"/>
              </w:rPr>
              <w:t>Alkotmányjogi Tanszék</w:t>
            </w:r>
          </w:p>
        </w:tc>
      </w:tr>
      <w:tr w:rsidR="00373DE9" w:rsidRPr="00374E15" w14:paraId="08ACCD9F" w14:textId="77777777" w:rsidTr="000439AB">
        <w:trPr>
          <w:jc w:val="center"/>
        </w:trPr>
        <w:tc>
          <w:tcPr>
            <w:tcW w:w="4163" w:type="dxa"/>
          </w:tcPr>
          <w:p w14:paraId="183146A1" w14:textId="2E0B6F35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sz w:val="20"/>
                <w:szCs w:val="20"/>
              </w:rPr>
              <w:t>Rule of law and illiberal democracies</w:t>
            </w:r>
          </w:p>
        </w:tc>
        <w:tc>
          <w:tcPr>
            <w:tcW w:w="3775" w:type="dxa"/>
          </w:tcPr>
          <w:p w14:paraId="356F44BD" w14:textId="5AEB1799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color w:val="000000"/>
                <w:sz w:val="20"/>
                <w:szCs w:val="20"/>
              </w:rPr>
              <w:t>Alkotmányjogi Tanszék</w:t>
            </w:r>
          </w:p>
        </w:tc>
      </w:tr>
      <w:tr w:rsidR="00373DE9" w:rsidRPr="00374E15" w14:paraId="5B52AB00" w14:textId="77777777" w:rsidTr="00CE21DB">
        <w:trPr>
          <w:jc w:val="center"/>
        </w:trPr>
        <w:tc>
          <w:tcPr>
            <w:tcW w:w="4163" w:type="dxa"/>
          </w:tcPr>
          <w:p w14:paraId="685900C3" w14:textId="07B6230B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sz w:val="20"/>
                <w:szCs w:val="20"/>
              </w:rPr>
              <w:t>Fejezetek az alkotmánybíráskodás történetéből</w:t>
            </w:r>
          </w:p>
        </w:tc>
        <w:tc>
          <w:tcPr>
            <w:tcW w:w="3775" w:type="dxa"/>
          </w:tcPr>
          <w:p w14:paraId="397F14ED" w14:textId="47AF08B2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color w:val="000000"/>
                <w:sz w:val="20"/>
                <w:szCs w:val="20"/>
              </w:rPr>
              <w:t>Magyar Állam- és Jogtörténeti Tanszék</w:t>
            </w:r>
          </w:p>
        </w:tc>
      </w:tr>
      <w:tr w:rsidR="00373DE9" w:rsidRPr="00374E15" w14:paraId="45F7DF49" w14:textId="77777777" w:rsidTr="00CE21DB">
        <w:trPr>
          <w:jc w:val="center"/>
        </w:trPr>
        <w:tc>
          <w:tcPr>
            <w:tcW w:w="4163" w:type="dxa"/>
          </w:tcPr>
          <w:p w14:paraId="2C9BEF15" w14:textId="716B07DA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sz w:val="20"/>
                <w:szCs w:val="20"/>
              </w:rPr>
              <w:t>Internetszabályozás</w:t>
            </w:r>
          </w:p>
        </w:tc>
        <w:tc>
          <w:tcPr>
            <w:tcW w:w="3775" w:type="dxa"/>
          </w:tcPr>
          <w:p w14:paraId="752FCDD2" w14:textId="20ED78B2" w:rsidR="00373DE9" w:rsidRPr="00373DE9" w:rsidRDefault="00373DE9" w:rsidP="00373D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3DE9">
              <w:rPr>
                <w:rFonts w:ascii="Open Sans" w:hAnsi="Open Sans" w:cs="Open Sans"/>
                <w:color w:val="000000"/>
                <w:sz w:val="20"/>
                <w:szCs w:val="20"/>
              </w:rPr>
              <w:t>Magyar Állam- és Jogtörténeti Tanszék</w:t>
            </w:r>
          </w:p>
        </w:tc>
      </w:tr>
    </w:tbl>
    <w:p w14:paraId="513DBFDF" w14:textId="77777777"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p w14:paraId="48F6AB5F" w14:textId="77777777" w:rsidR="002B1DFF" w:rsidRPr="00374E15" w:rsidRDefault="002B1DFF" w:rsidP="002B1DFF">
      <w:pPr>
        <w:jc w:val="center"/>
        <w:rPr>
          <w:rFonts w:ascii="Book Antiqua" w:hAnsi="Book Antiqua"/>
          <w:b/>
          <w:caps/>
        </w:rPr>
        <w:sectPr w:rsidR="002B1DFF" w:rsidRPr="00374E15" w:rsidSect="004831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1941CA" w14:textId="77777777"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ED7DC2">
        <w:rPr>
          <w:rFonts w:ascii="Goldenbook" w:hAnsi="Goldenbook"/>
          <w:b/>
          <w:caps/>
          <w:sz w:val="28"/>
        </w:rPr>
        <w:lastRenderedPageBreak/>
        <w:t>Nemzetközi jogi és európai jogi modul</w:t>
      </w:r>
    </w:p>
    <w:p w14:paraId="75FDB9E5" w14:textId="77777777" w:rsidR="002B1DFF" w:rsidRPr="00ED7DC2" w:rsidRDefault="002B1DFF" w:rsidP="00E976A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Kardos Gábor</w:t>
      </w:r>
      <w:r w:rsidRPr="00ED7DC2">
        <w:rPr>
          <w:rFonts w:ascii="Goldenbook" w:hAnsi="Goldenbook"/>
          <w:b/>
          <w:szCs w:val="22"/>
        </w:rPr>
        <w:t xml:space="preserve"> egyetemi tanár</w:t>
      </w: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2B1DFF" w:rsidRPr="004578DD" w14:paraId="47EE9A4C" w14:textId="77777777" w:rsidTr="001F532A">
        <w:trPr>
          <w:jc w:val="center"/>
        </w:trPr>
        <w:tc>
          <w:tcPr>
            <w:tcW w:w="4375" w:type="dxa"/>
            <w:vAlign w:val="center"/>
          </w:tcPr>
          <w:p w14:paraId="21D18C64" w14:textId="77777777"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4201" w:type="dxa"/>
          </w:tcPr>
          <w:p w14:paraId="7F039817" w14:textId="77777777"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0237B3" w:rsidRPr="00854B38" w14:paraId="0BD0202D" w14:textId="77777777" w:rsidTr="00453284">
        <w:trPr>
          <w:jc w:val="center"/>
        </w:trPr>
        <w:tc>
          <w:tcPr>
            <w:tcW w:w="4375" w:type="dxa"/>
          </w:tcPr>
          <w:p w14:paraId="27A23DD6" w14:textId="155C4A41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EU jog olasz nyelven</w:t>
            </w:r>
          </w:p>
        </w:tc>
        <w:tc>
          <w:tcPr>
            <w:tcW w:w="4201" w:type="dxa"/>
          </w:tcPr>
          <w:p w14:paraId="162B079F" w14:textId="4674526A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Idegennyelvi Oktatásszervezési Központ</w:t>
            </w:r>
          </w:p>
        </w:tc>
      </w:tr>
      <w:tr w:rsidR="000237B3" w:rsidRPr="00854B38" w14:paraId="69368481" w14:textId="77777777" w:rsidTr="00E976AF">
        <w:trPr>
          <w:trHeight w:val="542"/>
          <w:jc w:val="center"/>
        </w:trPr>
        <w:tc>
          <w:tcPr>
            <w:tcW w:w="4375" w:type="dxa"/>
          </w:tcPr>
          <w:p w14:paraId="4A6F27C7" w14:textId="10994DC6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Europäische Grundfreiheiten</w:t>
            </w:r>
          </w:p>
        </w:tc>
        <w:tc>
          <w:tcPr>
            <w:tcW w:w="4201" w:type="dxa"/>
          </w:tcPr>
          <w:p w14:paraId="2555D76F" w14:textId="778A745D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Idegennyelvi Oktatásszervezési Központ</w:t>
            </w:r>
          </w:p>
        </w:tc>
      </w:tr>
      <w:tr w:rsidR="000237B3" w:rsidRPr="00854B38" w14:paraId="7486231B" w14:textId="77777777" w:rsidTr="00E976AF">
        <w:trPr>
          <w:trHeight w:val="550"/>
          <w:jc w:val="center"/>
        </w:trPr>
        <w:tc>
          <w:tcPr>
            <w:tcW w:w="4375" w:type="dxa"/>
          </w:tcPr>
          <w:p w14:paraId="6B863821" w14:textId="64495435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Basics of International and European Disability Law</w:t>
            </w:r>
          </w:p>
        </w:tc>
        <w:tc>
          <w:tcPr>
            <w:tcW w:w="4201" w:type="dxa"/>
          </w:tcPr>
          <w:p w14:paraId="64BAFCEE" w14:textId="6B3B6AC8" w:rsidR="000237B3" w:rsidRPr="00854B38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Közigazgatási Jogi Tanszék</w:t>
            </w:r>
          </w:p>
        </w:tc>
      </w:tr>
      <w:tr w:rsidR="000237B3" w:rsidRPr="00854B38" w14:paraId="20D437DF" w14:textId="77777777" w:rsidTr="00E976AF">
        <w:trPr>
          <w:trHeight w:val="558"/>
          <w:jc w:val="center"/>
        </w:trPr>
        <w:tc>
          <w:tcPr>
            <w:tcW w:w="4375" w:type="dxa"/>
          </w:tcPr>
          <w:p w14:paraId="58FDAB2F" w14:textId="466D7AB1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 xml:space="preserve">Current challenges in international, European and Hungarian refugee law </w:t>
            </w:r>
          </w:p>
        </w:tc>
        <w:tc>
          <w:tcPr>
            <w:tcW w:w="4201" w:type="dxa"/>
          </w:tcPr>
          <w:p w14:paraId="169D04F7" w14:textId="7EFBF74E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Jogi Tanszék</w:t>
            </w:r>
          </w:p>
        </w:tc>
      </w:tr>
      <w:tr w:rsidR="000237B3" w:rsidRPr="00854B38" w14:paraId="02236DE8" w14:textId="77777777" w:rsidTr="00E976AF">
        <w:trPr>
          <w:trHeight w:val="552"/>
          <w:jc w:val="center"/>
        </w:trPr>
        <w:tc>
          <w:tcPr>
            <w:tcW w:w="4375" w:type="dxa"/>
          </w:tcPr>
          <w:p w14:paraId="08702C13" w14:textId="17E094A8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EU protection of fundamental rights</w:t>
            </w:r>
          </w:p>
        </w:tc>
        <w:tc>
          <w:tcPr>
            <w:tcW w:w="4201" w:type="dxa"/>
          </w:tcPr>
          <w:p w14:paraId="52578202" w14:textId="234B64A6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Jogi Tanszék</w:t>
            </w:r>
          </w:p>
        </w:tc>
      </w:tr>
      <w:tr w:rsidR="000237B3" w:rsidRPr="00854B38" w14:paraId="32E24187" w14:textId="77777777" w:rsidTr="0069068D">
        <w:trPr>
          <w:trHeight w:val="759"/>
          <w:jc w:val="center"/>
        </w:trPr>
        <w:tc>
          <w:tcPr>
            <w:tcW w:w="4375" w:type="dxa"/>
          </w:tcPr>
          <w:p w14:paraId="243C1554" w14:textId="1DB3AA5B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General Principles and Fundamental Rights in EU Law</w:t>
            </w:r>
          </w:p>
        </w:tc>
        <w:tc>
          <w:tcPr>
            <w:tcW w:w="4201" w:type="dxa"/>
          </w:tcPr>
          <w:p w14:paraId="300B0C43" w14:textId="1E60EAC8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Jogi Tanszék</w:t>
            </w:r>
          </w:p>
        </w:tc>
      </w:tr>
      <w:tr w:rsidR="000237B3" w:rsidRPr="00854B38" w14:paraId="60041026" w14:textId="77777777" w:rsidTr="0069068D">
        <w:trPr>
          <w:trHeight w:val="759"/>
          <w:jc w:val="center"/>
        </w:trPr>
        <w:tc>
          <w:tcPr>
            <w:tcW w:w="4375" w:type="dxa"/>
          </w:tcPr>
          <w:p w14:paraId="2CF8B40E" w14:textId="109B16D0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International Commercial Dispute Settlement Law</w:t>
            </w:r>
          </w:p>
        </w:tc>
        <w:tc>
          <w:tcPr>
            <w:tcW w:w="4201" w:type="dxa"/>
          </w:tcPr>
          <w:p w14:paraId="5C205906" w14:textId="071BB029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Jogi Tanszék</w:t>
            </w:r>
          </w:p>
        </w:tc>
      </w:tr>
      <w:tr w:rsidR="000237B3" w:rsidRPr="00854B38" w14:paraId="1F6C2F85" w14:textId="77777777" w:rsidTr="0069068D">
        <w:trPr>
          <w:jc w:val="center"/>
        </w:trPr>
        <w:tc>
          <w:tcPr>
            <w:tcW w:w="4375" w:type="dxa"/>
          </w:tcPr>
          <w:p w14:paraId="16EC5AE6" w14:textId="28C6F46B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 xml:space="preserve">Jessup Moot Court Competition </w:t>
            </w:r>
          </w:p>
        </w:tc>
        <w:tc>
          <w:tcPr>
            <w:tcW w:w="4201" w:type="dxa"/>
          </w:tcPr>
          <w:p w14:paraId="0467DBE9" w14:textId="4C41BC88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Jogi Tanszék</w:t>
            </w:r>
          </w:p>
        </w:tc>
      </w:tr>
      <w:tr w:rsidR="000237B3" w:rsidRPr="00854B38" w14:paraId="04A15BB3" w14:textId="77777777" w:rsidTr="0069068D">
        <w:trPr>
          <w:jc w:val="center"/>
        </w:trPr>
        <w:tc>
          <w:tcPr>
            <w:tcW w:w="4375" w:type="dxa"/>
          </w:tcPr>
          <w:p w14:paraId="1467CBCC" w14:textId="739B71F4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Telders Moot Court Competition</w:t>
            </w:r>
          </w:p>
        </w:tc>
        <w:tc>
          <w:tcPr>
            <w:tcW w:w="4201" w:type="dxa"/>
          </w:tcPr>
          <w:p w14:paraId="6D0219B6" w14:textId="10EA8A9F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Jogi Tanszék</w:t>
            </w:r>
          </w:p>
        </w:tc>
      </w:tr>
      <w:tr w:rsidR="000237B3" w:rsidRPr="00854B38" w14:paraId="29BFA538" w14:textId="77777777" w:rsidTr="0069068D">
        <w:trPr>
          <w:jc w:val="center"/>
        </w:trPr>
        <w:tc>
          <w:tcPr>
            <w:tcW w:w="4375" w:type="dxa"/>
          </w:tcPr>
          <w:p w14:paraId="3D4789D1" w14:textId="7108B416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 xml:space="preserve">Transactions in International Environment (Mergers and Acquisitions) </w:t>
            </w:r>
          </w:p>
        </w:tc>
        <w:tc>
          <w:tcPr>
            <w:tcW w:w="4201" w:type="dxa"/>
          </w:tcPr>
          <w:p w14:paraId="7C7EDBB5" w14:textId="10D4A7BE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Jogi Tanszék</w:t>
            </w:r>
          </w:p>
        </w:tc>
      </w:tr>
      <w:tr w:rsidR="000237B3" w:rsidRPr="00854B38" w14:paraId="590FBDEA" w14:textId="77777777" w:rsidTr="0069068D">
        <w:trPr>
          <w:jc w:val="center"/>
        </w:trPr>
        <w:tc>
          <w:tcPr>
            <w:tcW w:w="4375" w:type="dxa"/>
          </w:tcPr>
          <w:p w14:paraId="38320F90" w14:textId="2AFF1C23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The Herbert Smith Freehills Competition Law Moot</w:t>
            </w:r>
          </w:p>
        </w:tc>
        <w:tc>
          <w:tcPr>
            <w:tcW w:w="4201" w:type="dxa"/>
          </w:tcPr>
          <w:p w14:paraId="738BE652" w14:textId="51D51A5A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Magánjogi és Európai Gazdasági Jogi Tanszék</w:t>
            </w:r>
          </w:p>
        </w:tc>
      </w:tr>
      <w:tr w:rsidR="000237B3" w:rsidRPr="00854B38" w14:paraId="551E46E3" w14:textId="77777777" w:rsidTr="0069068D">
        <w:trPr>
          <w:jc w:val="center"/>
        </w:trPr>
        <w:tc>
          <w:tcPr>
            <w:tcW w:w="4375" w:type="dxa"/>
          </w:tcPr>
          <w:p w14:paraId="4BF5AA06" w14:textId="17E724DD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FDI Moot Court - felkészítő kurzus az FDI Moot Court elnevezésű nemzetközi perbeszédversenyre</w:t>
            </w:r>
          </w:p>
        </w:tc>
        <w:tc>
          <w:tcPr>
            <w:tcW w:w="4201" w:type="dxa"/>
          </w:tcPr>
          <w:p w14:paraId="2A88973A" w14:textId="7760E1EF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Magánjogi és Európai Gazdasági Jogi Tanszék</w:t>
            </w:r>
          </w:p>
        </w:tc>
      </w:tr>
      <w:tr w:rsidR="000237B3" w:rsidRPr="00854B38" w14:paraId="55048D34" w14:textId="77777777" w:rsidTr="0069068D">
        <w:trPr>
          <w:jc w:val="center"/>
        </w:trPr>
        <w:tc>
          <w:tcPr>
            <w:tcW w:w="4375" w:type="dxa"/>
          </w:tcPr>
          <w:p w14:paraId="059262DC" w14:textId="6F1634C4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 xml:space="preserve">Practising International Arbitration </w:t>
            </w:r>
          </w:p>
        </w:tc>
        <w:tc>
          <w:tcPr>
            <w:tcW w:w="4201" w:type="dxa"/>
          </w:tcPr>
          <w:p w14:paraId="5BE75714" w14:textId="5AC88C9A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Magánjogi és Európai Gazdasági Jogi Tanszék</w:t>
            </w:r>
          </w:p>
        </w:tc>
      </w:tr>
      <w:tr w:rsidR="000237B3" w:rsidRPr="00854B38" w14:paraId="41168C0E" w14:textId="77777777" w:rsidTr="00FF0E56">
        <w:trPr>
          <w:trHeight w:val="1362"/>
          <w:jc w:val="center"/>
        </w:trPr>
        <w:tc>
          <w:tcPr>
            <w:tcW w:w="4375" w:type="dxa"/>
          </w:tcPr>
          <w:p w14:paraId="2AA9F628" w14:textId="111B6184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Willem C Vis (+EAST) International Commercial Arbitration Moot Court I. - Written Phase</w:t>
            </w:r>
          </w:p>
        </w:tc>
        <w:tc>
          <w:tcPr>
            <w:tcW w:w="4201" w:type="dxa"/>
          </w:tcPr>
          <w:p w14:paraId="55553672" w14:textId="5AC6D6AC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Magánjogi és Európai Gazdasági Jogi Tanszék</w:t>
            </w:r>
          </w:p>
        </w:tc>
      </w:tr>
      <w:tr w:rsidR="000237B3" w:rsidRPr="00854B38" w14:paraId="7DC6C29F" w14:textId="77777777" w:rsidTr="000237B3">
        <w:trPr>
          <w:trHeight w:val="850"/>
          <w:jc w:val="center"/>
        </w:trPr>
        <w:tc>
          <w:tcPr>
            <w:tcW w:w="4375" w:type="dxa"/>
          </w:tcPr>
          <w:p w14:paraId="1907CA5B" w14:textId="3131FC9B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lastRenderedPageBreak/>
              <w:t>International Tax Aspects of Employees' Global Mobility</w:t>
            </w:r>
          </w:p>
        </w:tc>
        <w:tc>
          <w:tcPr>
            <w:tcW w:w="4201" w:type="dxa"/>
          </w:tcPr>
          <w:p w14:paraId="5AEAD3A8" w14:textId="01CBBCF3" w:rsidR="000237B3" w:rsidRPr="000237B3" w:rsidRDefault="000237B3" w:rsidP="000237B3">
            <w:pPr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Pénzügyi Jogi Tanszék</w:t>
            </w:r>
          </w:p>
        </w:tc>
      </w:tr>
      <w:tr w:rsidR="000237B3" w:rsidRPr="00854B38" w14:paraId="574780FE" w14:textId="77777777" w:rsidTr="000237B3">
        <w:trPr>
          <w:trHeight w:val="614"/>
          <w:jc w:val="center"/>
        </w:trPr>
        <w:tc>
          <w:tcPr>
            <w:tcW w:w="4375" w:type="dxa"/>
          </w:tcPr>
          <w:p w14:paraId="4D2551DC" w14:textId="65B48B8A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International Tax Law</w:t>
            </w:r>
          </w:p>
        </w:tc>
        <w:tc>
          <w:tcPr>
            <w:tcW w:w="4201" w:type="dxa"/>
          </w:tcPr>
          <w:p w14:paraId="2BC247C1" w14:textId="001C7047" w:rsidR="000237B3" w:rsidRPr="000237B3" w:rsidRDefault="000237B3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sz w:val="20"/>
                <w:szCs w:val="20"/>
              </w:rPr>
              <w:t>Pénzügyi Jogi Tanszék</w:t>
            </w:r>
          </w:p>
        </w:tc>
      </w:tr>
      <w:tr w:rsidR="003C5039" w:rsidRPr="00854B38" w14:paraId="7B51B673" w14:textId="77777777" w:rsidTr="000237B3">
        <w:trPr>
          <w:trHeight w:val="614"/>
          <w:jc w:val="center"/>
        </w:trPr>
        <w:tc>
          <w:tcPr>
            <w:tcW w:w="4375" w:type="dxa"/>
          </w:tcPr>
          <w:p w14:paraId="03057D9B" w14:textId="194B4B00" w:rsidR="003C5039" w:rsidRPr="000237B3" w:rsidRDefault="003C5039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C5039">
              <w:rPr>
                <w:rFonts w:ascii="Open Sans" w:hAnsi="Open Sans" w:cs="Open Sans"/>
                <w:sz w:val="20"/>
                <w:szCs w:val="20"/>
              </w:rPr>
              <w:t>Introduction to European Company Law</w:t>
            </w:r>
          </w:p>
        </w:tc>
        <w:tc>
          <w:tcPr>
            <w:tcW w:w="4201" w:type="dxa"/>
          </w:tcPr>
          <w:p w14:paraId="04B0524B" w14:textId="576C1929" w:rsidR="003C5039" w:rsidRPr="000237B3" w:rsidRDefault="003C5039" w:rsidP="000237B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37B3">
              <w:rPr>
                <w:rFonts w:ascii="Open Sans" w:hAnsi="Open Sans" w:cs="Open Sans"/>
                <w:color w:val="000000"/>
                <w:sz w:val="20"/>
                <w:szCs w:val="20"/>
              </w:rPr>
              <w:t>Nemzetközi Magánjogi és Európai Gazdasági Jogi Tanszék</w:t>
            </w:r>
          </w:p>
        </w:tc>
      </w:tr>
    </w:tbl>
    <w:p w14:paraId="21C0A04F" w14:textId="77777777" w:rsidR="006445BA" w:rsidRPr="00854B38" w:rsidRDefault="006445BA" w:rsidP="00854B38">
      <w:pPr>
        <w:ind w:firstLine="0"/>
        <w:jc w:val="center"/>
        <w:rPr>
          <w:rFonts w:ascii="Open Sans" w:hAnsi="Open Sans" w:cs="Open Sans"/>
          <w:sz w:val="20"/>
          <w:szCs w:val="20"/>
        </w:rPr>
      </w:pPr>
    </w:p>
    <w:sectPr w:rsidR="006445BA" w:rsidRPr="00854B38" w:rsidSect="00F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2713" w14:textId="77777777" w:rsidR="00FC1F68" w:rsidRDefault="00FC1F68" w:rsidP="001A3ABC">
      <w:pPr>
        <w:spacing w:after="0" w:line="240" w:lineRule="auto"/>
      </w:pPr>
      <w:r>
        <w:separator/>
      </w:r>
    </w:p>
  </w:endnote>
  <w:endnote w:type="continuationSeparator" w:id="0">
    <w:p w14:paraId="0A1F94BC" w14:textId="77777777" w:rsidR="00FC1F68" w:rsidRDefault="00FC1F68" w:rsidP="001A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6743"/>
      <w:docPartObj>
        <w:docPartGallery w:val="Page Numbers (Bottom of Page)"/>
        <w:docPartUnique/>
      </w:docPartObj>
    </w:sdtPr>
    <w:sdtEndPr/>
    <w:sdtContent>
      <w:p w14:paraId="384C7EB1" w14:textId="77777777" w:rsidR="00FC1F68" w:rsidRDefault="007842C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A50DDC" w14:textId="77777777" w:rsidR="00FC1F68" w:rsidRDefault="00FC1F6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2153"/>
      <w:docPartObj>
        <w:docPartGallery w:val="Page Numbers (Bottom of Page)"/>
        <w:docPartUnique/>
      </w:docPartObj>
    </w:sdtPr>
    <w:sdtEndPr/>
    <w:sdtContent>
      <w:p w14:paraId="4D660E90" w14:textId="77777777" w:rsidR="00FC1F68" w:rsidRDefault="007842C9" w:rsidP="00F17EE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76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E27B" w14:textId="77777777" w:rsidR="00FC1F68" w:rsidRDefault="00FC1F68" w:rsidP="001A3ABC">
      <w:pPr>
        <w:spacing w:after="0" w:line="240" w:lineRule="auto"/>
      </w:pPr>
      <w:r>
        <w:separator/>
      </w:r>
    </w:p>
  </w:footnote>
  <w:footnote w:type="continuationSeparator" w:id="0">
    <w:p w14:paraId="44DF2100" w14:textId="77777777" w:rsidR="00FC1F68" w:rsidRDefault="00FC1F68" w:rsidP="001A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5C5E"/>
    <w:multiLevelType w:val="hybridMultilevel"/>
    <w:tmpl w:val="A614F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2CC"/>
    <w:multiLevelType w:val="hybridMultilevel"/>
    <w:tmpl w:val="305E009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C3"/>
    <w:rsid w:val="00001C1C"/>
    <w:rsid w:val="0000424F"/>
    <w:rsid w:val="000237B3"/>
    <w:rsid w:val="00034BF3"/>
    <w:rsid w:val="000372D7"/>
    <w:rsid w:val="0004110B"/>
    <w:rsid w:val="000412F4"/>
    <w:rsid w:val="00041A5D"/>
    <w:rsid w:val="00043CA4"/>
    <w:rsid w:val="00076E20"/>
    <w:rsid w:val="00083D7E"/>
    <w:rsid w:val="00086003"/>
    <w:rsid w:val="00095E5B"/>
    <w:rsid w:val="000A1EA3"/>
    <w:rsid w:val="000B0FE6"/>
    <w:rsid w:val="000C4D1C"/>
    <w:rsid w:val="000D33EB"/>
    <w:rsid w:val="000D7291"/>
    <w:rsid w:val="000D7F54"/>
    <w:rsid w:val="000E2BB6"/>
    <w:rsid w:val="000E310F"/>
    <w:rsid w:val="000F4C6A"/>
    <w:rsid w:val="000F7BDE"/>
    <w:rsid w:val="001003F6"/>
    <w:rsid w:val="00110D38"/>
    <w:rsid w:val="00111F6C"/>
    <w:rsid w:val="00112D9A"/>
    <w:rsid w:val="00120FF0"/>
    <w:rsid w:val="0012220C"/>
    <w:rsid w:val="00130023"/>
    <w:rsid w:val="00131E87"/>
    <w:rsid w:val="00137DA5"/>
    <w:rsid w:val="00141E1D"/>
    <w:rsid w:val="00142A27"/>
    <w:rsid w:val="00146FAA"/>
    <w:rsid w:val="001651C6"/>
    <w:rsid w:val="00172C2A"/>
    <w:rsid w:val="001752D6"/>
    <w:rsid w:val="00176E3F"/>
    <w:rsid w:val="00190844"/>
    <w:rsid w:val="00192592"/>
    <w:rsid w:val="001A3ABC"/>
    <w:rsid w:val="001A7D90"/>
    <w:rsid w:val="001B31FB"/>
    <w:rsid w:val="001D089A"/>
    <w:rsid w:val="001D35D7"/>
    <w:rsid w:val="001E26F0"/>
    <w:rsid w:val="001E52CF"/>
    <w:rsid w:val="001F6133"/>
    <w:rsid w:val="001F7A5A"/>
    <w:rsid w:val="00200437"/>
    <w:rsid w:val="00207033"/>
    <w:rsid w:val="002118B6"/>
    <w:rsid w:val="002136A9"/>
    <w:rsid w:val="00224BCF"/>
    <w:rsid w:val="00227EAA"/>
    <w:rsid w:val="002345E1"/>
    <w:rsid w:val="0025058E"/>
    <w:rsid w:val="00251E13"/>
    <w:rsid w:val="002543AD"/>
    <w:rsid w:val="002543E2"/>
    <w:rsid w:val="0027687A"/>
    <w:rsid w:val="0027729B"/>
    <w:rsid w:val="002777C4"/>
    <w:rsid w:val="002813ED"/>
    <w:rsid w:val="00291645"/>
    <w:rsid w:val="00293174"/>
    <w:rsid w:val="002954D5"/>
    <w:rsid w:val="002974CB"/>
    <w:rsid w:val="002A3169"/>
    <w:rsid w:val="002B1DFF"/>
    <w:rsid w:val="002B3D59"/>
    <w:rsid w:val="002B4CFB"/>
    <w:rsid w:val="002C1A48"/>
    <w:rsid w:val="002C3CF3"/>
    <w:rsid w:val="002D200B"/>
    <w:rsid w:val="002D2200"/>
    <w:rsid w:val="002E063F"/>
    <w:rsid w:val="002F115B"/>
    <w:rsid w:val="002F23C9"/>
    <w:rsid w:val="00314117"/>
    <w:rsid w:val="00314FE0"/>
    <w:rsid w:val="00315269"/>
    <w:rsid w:val="00323140"/>
    <w:rsid w:val="003273F2"/>
    <w:rsid w:val="00331730"/>
    <w:rsid w:val="00353F34"/>
    <w:rsid w:val="003558A6"/>
    <w:rsid w:val="00356EE6"/>
    <w:rsid w:val="0036217D"/>
    <w:rsid w:val="00365888"/>
    <w:rsid w:val="003659B1"/>
    <w:rsid w:val="0037279E"/>
    <w:rsid w:val="00373518"/>
    <w:rsid w:val="00373DE9"/>
    <w:rsid w:val="00374E15"/>
    <w:rsid w:val="0038164E"/>
    <w:rsid w:val="0039185D"/>
    <w:rsid w:val="003A0244"/>
    <w:rsid w:val="003A219A"/>
    <w:rsid w:val="003A2F71"/>
    <w:rsid w:val="003A53D8"/>
    <w:rsid w:val="003B4C15"/>
    <w:rsid w:val="003C5039"/>
    <w:rsid w:val="003D384F"/>
    <w:rsid w:val="003E1ED9"/>
    <w:rsid w:val="003E1F31"/>
    <w:rsid w:val="003E46FB"/>
    <w:rsid w:val="003E53C3"/>
    <w:rsid w:val="003E631A"/>
    <w:rsid w:val="003F281F"/>
    <w:rsid w:val="00400652"/>
    <w:rsid w:val="00406124"/>
    <w:rsid w:val="00406E65"/>
    <w:rsid w:val="00407D7D"/>
    <w:rsid w:val="00413A4E"/>
    <w:rsid w:val="004173BD"/>
    <w:rsid w:val="004267FF"/>
    <w:rsid w:val="00427011"/>
    <w:rsid w:val="0043117B"/>
    <w:rsid w:val="00435725"/>
    <w:rsid w:val="0043740D"/>
    <w:rsid w:val="004465DA"/>
    <w:rsid w:val="0044707B"/>
    <w:rsid w:val="00451520"/>
    <w:rsid w:val="0045704E"/>
    <w:rsid w:val="004578DD"/>
    <w:rsid w:val="00457DA5"/>
    <w:rsid w:val="004621A9"/>
    <w:rsid w:val="00471332"/>
    <w:rsid w:val="00472A27"/>
    <w:rsid w:val="00475E63"/>
    <w:rsid w:val="00476FC6"/>
    <w:rsid w:val="00481D55"/>
    <w:rsid w:val="004824AB"/>
    <w:rsid w:val="0048258F"/>
    <w:rsid w:val="004831A8"/>
    <w:rsid w:val="00483519"/>
    <w:rsid w:val="00484A7B"/>
    <w:rsid w:val="004A0809"/>
    <w:rsid w:val="004B2997"/>
    <w:rsid w:val="004B7F1C"/>
    <w:rsid w:val="004D36E5"/>
    <w:rsid w:val="004D60F8"/>
    <w:rsid w:val="004E5C16"/>
    <w:rsid w:val="004F30EC"/>
    <w:rsid w:val="00501B0A"/>
    <w:rsid w:val="0050585A"/>
    <w:rsid w:val="00507CA0"/>
    <w:rsid w:val="00526622"/>
    <w:rsid w:val="00535A1C"/>
    <w:rsid w:val="00535E30"/>
    <w:rsid w:val="00536AD0"/>
    <w:rsid w:val="005374E8"/>
    <w:rsid w:val="005376DD"/>
    <w:rsid w:val="005400A9"/>
    <w:rsid w:val="005419A2"/>
    <w:rsid w:val="00542321"/>
    <w:rsid w:val="00542CFF"/>
    <w:rsid w:val="0056678C"/>
    <w:rsid w:val="00571607"/>
    <w:rsid w:val="00573A5E"/>
    <w:rsid w:val="00573E9F"/>
    <w:rsid w:val="0057411D"/>
    <w:rsid w:val="00574499"/>
    <w:rsid w:val="00574F91"/>
    <w:rsid w:val="005935AA"/>
    <w:rsid w:val="00593FEF"/>
    <w:rsid w:val="005952F4"/>
    <w:rsid w:val="005A4AC6"/>
    <w:rsid w:val="005B22A5"/>
    <w:rsid w:val="005B352F"/>
    <w:rsid w:val="005B5F6A"/>
    <w:rsid w:val="005D4789"/>
    <w:rsid w:val="005D4A37"/>
    <w:rsid w:val="005D6DD8"/>
    <w:rsid w:val="00602DA9"/>
    <w:rsid w:val="00613576"/>
    <w:rsid w:val="00613825"/>
    <w:rsid w:val="00617EEC"/>
    <w:rsid w:val="00622A87"/>
    <w:rsid w:val="00625051"/>
    <w:rsid w:val="00626A7E"/>
    <w:rsid w:val="006322F9"/>
    <w:rsid w:val="00634BE0"/>
    <w:rsid w:val="00635A55"/>
    <w:rsid w:val="00635FFD"/>
    <w:rsid w:val="0064258E"/>
    <w:rsid w:val="00643E7A"/>
    <w:rsid w:val="006445BA"/>
    <w:rsid w:val="00654808"/>
    <w:rsid w:val="00656DA5"/>
    <w:rsid w:val="006665D0"/>
    <w:rsid w:val="0067604A"/>
    <w:rsid w:val="00683F9D"/>
    <w:rsid w:val="006A11F7"/>
    <w:rsid w:val="006B787B"/>
    <w:rsid w:val="006C03B1"/>
    <w:rsid w:val="006C0DA7"/>
    <w:rsid w:val="006D2C74"/>
    <w:rsid w:val="006D34E9"/>
    <w:rsid w:val="006D3C44"/>
    <w:rsid w:val="006D4130"/>
    <w:rsid w:val="006D4C4A"/>
    <w:rsid w:val="006D580E"/>
    <w:rsid w:val="006D6754"/>
    <w:rsid w:val="006E0BD4"/>
    <w:rsid w:val="006F0300"/>
    <w:rsid w:val="006F240D"/>
    <w:rsid w:val="006F60CD"/>
    <w:rsid w:val="00706E9C"/>
    <w:rsid w:val="0071144C"/>
    <w:rsid w:val="00713995"/>
    <w:rsid w:val="00717FEB"/>
    <w:rsid w:val="00732DC7"/>
    <w:rsid w:val="00736169"/>
    <w:rsid w:val="0073682F"/>
    <w:rsid w:val="00744BD8"/>
    <w:rsid w:val="007603DA"/>
    <w:rsid w:val="0076567B"/>
    <w:rsid w:val="00772372"/>
    <w:rsid w:val="00777469"/>
    <w:rsid w:val="007811BF"/>
    <w:rsid w:val="0078164E"/>
    <w:rsid w:val="007836A8"/>
    <w:rsid w:val="007842C9"/>
    <w:rsid w:val="00793A7B"/>
    <w:rsid w:val="007A3120"/>
    <w:rsid w:val="007A4F92"/>
    <w:rsid w:val="007A709C"/>
    <w:rsid w:val="007A77AC"/>
    <w:rsid w:val="007B14C8"/>
    <w:rsid w:val="007B167C"/>
    <w:rsid w:val="007B1DB3"/>
    <w:rsid w:val="007C0ECF"/>
    <w:rsid w:val="007C2CB2"/>
    <w:rsid w:val="007C381C"/>
    <w:rsid w:val="007C4B94"/>
    <w:rsid w:val="007C6750"/>
    <w:rsid w:val="007C7C82"/>
    <w:rsid w:val="007D1A93"/>
    <w:rsid w:val="007E7B7C"/>
    <w:rsid w:val="007F061A"/>
    <w:rsid w:val="00803476"/>
    <w:rsid w:val="00815D2B"/>
    <w:rsid w:val="008169F5"/>
    <w:rsid w:val="008258D1"/>
    <w:rsid w:val="008313CE"/>
    <w:rsid w:val="00835DE1"/>
    <w:rsid w:val="00847487"/>
    <w:rsid w:val="00854B38"/>
    <w:rsid w:val="008578A2"/>
    <w:rsid w:val="00880653"/>
    <w:rsid w:val="00895A5F"/>
    <w:rsid w:val="00895DCC"/>
    <w:rsid w:val="008963EF"/>
    <w:rsid w:val="008A3498"/>
    <w:rsid w:val="008A7CCB"/>
    <w:rsid w:val="008B73BA"/>
    <w:rsid w:val="008C753E"/>
    <w:rsid w:val="008C7974"/>
    <w:rsid w:val="008D2116"/>
    <w:rsid w:val="008D4940"/>
    <w:rsid w:val="008F0FC2"/>
    <w:rsid w:val="008F1C1C"/>
    <w:rsid w:val="008F29D2"/>
    <w:rsid w:val="008F6B48"/>
    <w:rsid w:val="008F7B6F"/>
    <w:rsid w:val="0091481D"/>
    <w:rsid w:val="00915B75"/>
    <w:rsid w:val="00925B51"/>
    <w:rsid w:val="00942412"/>
    <w:rsid w:val="0094669A"/>
    <w:rsid w:val="009601FA"/>
    <w:rsid w:val="0096291B"/>
    <w:rsid w:val="009639AF"/>
    <w:rsid w:val="0096591A"/>
    <w:rsid w:val="009707A0"/>
    <w:rsid w:val="0097304C"/>
    <w:rsid w:val="009840A8"/>
    <w:rsid w:val="00984AA9"/>
    <w:rsid w:val="0099096C"/>
    <w:rsid w:val="00992931"/>
    <w:rsid w:val="009A29BF"/>
    <w:rsid w:val="009A3DDC"/>
    <w:rsid w:val="009A5EC9"/>
    <w:rsid w:val="009B0B67"/>
    <w:rsid w:val="009D0FAD"/>
    <w:rsid w:val="009D2E98"/>
    <w:rsid w:val="009D77BF"/>
    <w:rsid w:val="009E0229"/>
    <w:rsid w:val="009E481C"/>
    <w:rsid w:val="009E5C68"/>
    <w:rsid w:val="009F5B05"/>
    <w:rsid w:val="00A03191"/>
    <w:rsid w:val="00A043FF"/>
    <w:rsid w:val="00A04A59"/>
    <w:rsid w:val="00A111C5"/>
    <w:rsid w:val="00A13EF2"/>
    <w:rsid w:val="00A15B2E"/>
    <w:rsid w:val="00A17190"/>
    <w:rsid w:val="00A2502A"/>
    <w:rsid w:val="00A2610B"/>
    <w:rsid w:val="00A3268B"/>
    <w:rsid w:val="00A332D7"/>
    <w:rsid w:val="00A34D47"/>
    <w:rsid w:val="00A372E4"/>
    <w:rsid w:val="00A44C0D"/>
    <w:rsid w:val="00A52FC3"/>
    <w:rsid w:val="00A53122"/>
    <w:rsid w:val="00A566BF"/>
    <w:rsid w:val="00A71222"/>
    <w:rsid w:val="00A723B7"/>
    <w:rsid w:val="00A80E84"/>
    <w:rsid w:val="00A853C7"/>
    <w:rsid w:val="00A957D6"/>
    <w:rsid w:val="00AB0423"/>
    <w:rsid w:val="00AF2AD8"/>
    <w:rsid w:val="00AF4F13"/>
    <w:rsid w:val="00AF6E4E"/>
    <w:rsid w:val="00B0078C"/>
    <w:rsid w:val="00B0207D"/>
    <w:rsid w:val="00B037D0"/>
    <w:rsid w:val="00B045CE"/>
    <w:rsid w:val="00B12F56"/>
    <w:rsid w:val="00B138DE"/>
    <w:rsid w:val="00B14269"/>
    <w:rsid w:val="00B2100C"/>
    <w:rsid w:val="00B22618"/>
    <w:rsid w:val="00B24769"/>
    <w:rsid w:val="00B27A30"/>
    <w:rsid w:val="00B33A5F"/>
    <w:rsid w:val="00B42D7C"/>
    <w:rsid w:val="00B47B05"/>
    <w:rsid w:val="00B51BB4"/>
    <w:rsid w:val="00B53E50"/>
    <w:rsid w:val="00B5420B"/>
    <w:rsid w:val="00B60B12"/>
    <w:rsid w:val="00B94E0B"/>
    <w:rsid w:val="00BA614F"/>
    <w:rsid w:val="00BA653F"/>
    <w:rsid w:val="00BB22A9"/>
    <w:rsid w:val="00BB5784"/>
    <w:rsid w:val="00BC433A"/>
    <w:rsid w:val="00BD0D4D"/>
    <w:rsid w:val="00BD18F1"/>
    <w:rsid w:val="00BE5DBA"/>
    <w:rsid w:val="00BF0A35"/>
    <w:rsid w:val="00C0252F"/>
    <w:rsid w:val="00C05566"/>
    <w:rsid w:val="00C15DC2"/>
    <w:rsid w:val="00C252A8"/>
    <w:rsid w:val="00C3246A"/>
    <w:rsid w:val="00C3673F"/>
    <w:rsid w:val="00C4577F"/>
    <w:rsid w:val="00C45D57"/>
    <w:rsid w:val="00C5163C"/>
    <w:rsid w:val="00C62641"/>
    <w:rsid w:val="00C62B23"/>
    <w:rsid w:val="00C64155"/>
    <w:rsid w:val="00C65647"/>
    <w:rsid w:val="00C70FF7"/>
    <w:rsid w:val="00C821C8"/>
    <w:rsid w:val="00C8686E"/>
    <w:rsid w:val="00C87EC6"/>
    <w:rsid w:val="00C91CB9"/>
    <w:rsid w:val="00C95599"/>
    <w:rsid w:val="00C9720B"/>
    <w:rsid w:val="00CB01B9"/>
    <w:rsid w:val="00CB0392"/>
    <w:rsid w:val="00CB0A74"/>
    <w:rsid w:val="00CB1F86"/>
    <w:rsid w:val="00CB2996"/>
    <w:rsid w:val="00CC077C"/>
    <w:rsid w:val="00CC158F"/>
    <w:rsid w:val="00CC1A55"/>
    <w:rsid w:val="00CD054B"/>
    <w:rsid w:val="00CD2AB9"/>
    <w:rsid w:val="00CD32C3"/>
    <w:rsid w:val="00CD6521"/>
    <w:rsid w:val="00CD7AE1"/>
    <w:rsid w:val="00CE0A80"/>
    <w:rsid w:val="00CE0B73"/>
    <w:rsid w:val="00CE2E97"/>
    <w:rsid w:val="00CE453A"/>
    <w:rsid w:val="00CE4899"/>
    <w:rsid w:val="00CE660B"/>
    <w:rsid w:val="00CF55B0"/>
    <w:rsid w:val="00D015AE"/>
    <w:rsid w:val="00D03D4E"/>
    <w:rsid w:val="00D0621F"/>
    <w:rsid w:val="00D06B20"/>
    <w:rsid w:val="00D07D14"/>
    <w:rsid w:val="00D17123"/>
    <w:rsid w:val="00D23448"/>
    <w:rsid w:val="00D407E2"/>
    <w:rsid w:val="00D41831"/>
    <w:rsid w:val="00D42CE5"/>
    <w:rsid w:val="00D53B4A"/>
    <w:rsid w:val="00D6087C"/>
    <w:rsid w:val="00D626FD"/>
    <w:rsid w:val="00D62F8D"/>
    <w:rsid w:val="00D67DBF"/>
    <w:rsid w:val="00D94E15"/>
    <w:rsid w:val="00D96714"/>
    <w:rsid w:val="00DA1A1B"/>
    <w:rsid w:val="00DA1D5A"/>
    <w:rsid w:val="00DB2C6B"/>
    <w:rsid w:val="00DB407E"/>
    <w:rsid w:val="00DB4F99"/>
    <w:rsid w:val="00DB5219"/>
    <w:rsid w:val="00DC1E72"/>
    <w:rsid w:val="00DC6187"/>
    <w:rsid w:val="00DD314A"/>
    <w:rsid w:val="00DE056A"/>
    <w:rsid w:val="00DE31FB"/>
    <w:rsid w:val="00DE40B1"/>
    <w:rsid w:val="00DE74F7"/>
    <w:rsid w:val="00DE798D"/>
    <w:rsid w:val="00DF3713"/>
    <w:rsid w:val="00E038FC"/>
    <w:rsid w:val="00E122CA"/>
    <w:rsid w:val="00E1672B"/>
    <w:rsid w:val="00E24192"/>
    <w:rsid w:val="00E30BF3"/>
    <w:rsid w:val="00E32E8D"/>
    <w:rsid w:val="00E350A1"/>
    <w:rsid w:val="00E46C2C"/>
    <w:rsid w:val="00E503E3"/>
    <w:rsid w:val="00E5221A"/>
    <w:rsid w:val="00E61ECA"/>
    <w:rsid w:val="00E64959"/>
    <w:rsid w:val="00E82906"/>
    <w:rsid w:val="00E91C6D"/>
    <w:rsid w:val="00E976AF"/>
    <w:rsid w:val="00EA170C"/>
    <w:rsid w:val="00EA63F6"/>
    <w:rsid w:val="00EB2CF8"/>
    <w:rsid w:val="00EB58FD"/>
    <w:rsid w:val="00EB6B7D"/>
    <w:rsid w:val="00EC298C"/>
    <w:rsid w:val="00EC4023"/>
    <w:rsid w:val="00EC76E6"/>
    <w:rsid w:val="00ED7DC2"/>
    <w:rsid w:val="00EE1160"/>
    <w:rsid w:val="00EE5CA0"/>
    <w:rsid w:val="00EE62A1"/>
    <w:rsid w:val="00F02AD9"/>
    <w:rsid w:val="00F12483"/>
    <w:rsid w:val="00F14141"/>
    <w:rsid w:val="00F17EEA"/>
    <w:rsid w:val="00F23939"/>
    <w:rsid w:val="00F2505A"/>
    <w:rsid w:val="00F27839"/>
    <w:rsid w:val="00F30563"/>
    <w:rsid w:val="00F34F07"/>
    <w:rsid w:val="00F63C01"/>
    <w:rsid w:val="00F6435D"/>
    <w:rsid w:val="00F74F70"/>
    <w:rsid w:val="00F7775F"/>
    <w:rsid w:val="00F80071"/>
    <w:rsid w:val="00F83C7A"/>
    <w:rsid w:val="00F84D5D"/>
    <w:rsid w:val="00F84DB0"/>
    <w:rsid w:val="00F86BE6"/>
    <w:rsid w:val="00F9496F"/>
    <w:rsid w:val="00FA5BEC"/>
    <w:rsid w:val="00FB3E76"/>
    <w:rsid w:val="00FC1F68"/>
    <w:rsid w:val="00FC6513"/>
    <w:rsid w:val="00FD33C8"/>
    <w:rsid w:val="00FD3CE3"/>
    <w:rsid w:val="00FD57B0"/>
    <w:rsid w:val="00FE0935"/>
    <w:rsid w:val="00FE16DB"/>
    <w:rsid w:val="00FE2CF6"/>
    <w:rsid w:val="00FE40BE"/>
    <w:rsid w:val="00FF0067"/>
    <w:rsid w:val="00FF618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AE1FEB"/>
  <w15:docId w15:val="{DA06C618-D249-4148-9AEA-3AD5EE8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32C3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32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D32C3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56A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1ED9"/>
    <w:pPr>
      <w:spacing w:after="0" w:line="240" w:lineRule="auto"/>
      <w:ind w:left="720" w:firstLine="0"/>
      <w:contextualSpacing/>
      <w:jc w:val="left"/>
    </w:pPr>
  </w:style>
  <w:style w:type="paragraph" w:styleId="lfej">
    <w:name w:val="header"/>
    <w:basedOn w:val="Norml"/>
    <w:link w:val="lfejChar"/>
    <w:uiPriority w:val="99"/>
    <w:unhideWhenUsed/>
    <w:rsid w:val="00F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7EE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3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10" Type="http://schemas.openxmlformats.org/officeDocument/2006/relationships/package" Target="embeddings/Microsoft_Excel_Worksheet.xlsx"/><Relationship Id="rId19" Type="http://schemas.openxmlformats.org/officeDocument/2006/relationships/package" Target="embeddings/Microsoft_Excel_Worksheet4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D26F-3C0E-40B4-92A6-92FC377C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678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164</cp:revision>
  <cp:lastPrinted>2014-07-21T11:07:00Z</cp:lastPrinted>
  <dcterms:created xsi:type="dcterms:W3CDTF">2017-04-19T07:50:00Z</dcterms:created>
  <dcterms:modified xsi:type="dcterms:W3CDTF">2024-07-04T10:33:00Z</dcterms:modified>
</cp:coreProperties>
</file>